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tblLook w:val="04A0" w:firstRow="1" w:lastRow="0" w:firstColumn="1" w:lastColumn="0" w:noHBand="0" w:noVBand="1"/>
      </w:tblPr>
      <w:tblGrid>
        <w:gridCol w:w="3100"/>
        <w:gridCol w:w="569"/>
        <w:gridCol w:w="5841"/>
      </w:tblGrid>
      <w:tr w:rsidR="005E7FC1" w:rsidRPr="0082336F" w14:paraId="1FA6AE8B" w14:textId="77777777" w:rsidTr="00857A0D">
        <w:trPr>
          <w:trHeight w:val="1347"/>
        </w:trPr>
        <w:tc>
          <w:tcPr>
            <w:tcW w:w="3100" w:type="dxa"/>
            <w:shd w:val="clear" w:color="auto" w:fill="auto"/>
          </w:tcPr>
          <w:p w14:paraId="5B62129E" w14:textId="77777777" w:rsidR="001B2F2B" w:rsidRPr="0082336F" w:rsidRDefault="001B2F2B" w:rsidP="00E40D2C">
            <w:pPr>
              <w:jc w:val="center"/>
              <w:rPr>
                <w:b/>
                <w:bCs/>
                <w:sz w:val="26"/>
                <w:szCs w:val="26"/>
                <w:lang w:val="vi-VN"/>
              </w:rPr>
            </w:pPr>
            <w:r w:rsidRPr="0082336F">
              <w:rPr>
                <w:b/>
                <w:bCs/>
                <w:sz w:val="26"/>
                <w:szCs w:val="26"/>
                <w:lang w:val="vi-VN"/>
              </w:rPr>
              <w:t>HỘI ĐỒNG NHÂN DÂN</w:t>
            </w:r>
          </w:p>
          <w:p w14:paraId="5C711069" w14:textId="77777777" w:rsidR="001B2F2B" w:rsidRPr="0082336F" w:rsidRDefault="001B2F2B" w:rsidP="00E40D2C">
            <w:pPr>
              <w:jc w:val="center"/>
              <w:rPr>
                <w:b/>
                <w:bCs/>
                <w:sz w:val="26"/>
                <w:szCs w:val="26"/>
                <w:lang w:val="vi-VN"/>
              </w:rPr>
            </w:pPr>
            <w:r w:rsidRPr="0082336F">
              <w:rPr>
                <w:b/>
                <w:bCs/>
                <w:sz w:val="26"/>
                <w:szCs w:val="26"/>
                <w:lang w:val="vi-VN"/>
              </w:rPr>
              <w:t>TỈNH BẾN TRE</w:t>
            </w:r>
          </w:p>
          <w:p w14:paraId="788F8440" w14:textId="77777777" w:rsidR="001B2F2B" w:rsidRPr="0082336F" w:rsidRDefault="00327993" w:rsidP="00E40D2C">
            <w:pPr>
              <w:jc w:val="center"/>
              <w:rPr>
                <w:sz w:val="26"/>
                <w:szCs w:val="26"/>
                <w:lang w:val="vi-VN"/>
              </w:rPr>
            </w:pPr>
            <w:r w:rsidRPr="0082336F">
              <w:rPr>
                <w:b/>
                <w:bCs/>
                <w:noProof/>
                <w:sz w:val="26"/>
                <w:szCs w:val="26"/>
              </w:rPr>
              <mc:AlternateContent>
                <mc:Choice Requires="wps">
                  <w:drawing>
                    <wp:anchor distT="0" distB="0" distL="114300" distR="114300" simplePos="0" relativeHeight="251658240" behindDoc="0" locked="0" layoutInCell="1" allowOverlap="1" wp14:anchorId="0F841B69" wp14:editId="5A1C4BBB">
                      <wp:simplePos x="0" y="0"/>
                      <wp:positionH relativeFrom="column">
                        <wp:posOffset>606425</wp:posOffset>
                      </wp:positionH>
                      <wp:positionV relativeFrom="paragraph">
                        <wp:posOffset>19685</wp:posOffset>
                      </wp:positionV>
                      <wp:extent cx="636905" cy="0"/>
                      <wp:effectExtent l="6350" t="10160" r="1397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0015C0" id="Line 5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55pt" to="9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7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"/>
                  </w:pict>
                </mc:Fallback>
              </mc:AlternateContent>
            </w:r>
          </w:p>
          <w:p w14:paraId="34D191F9" w14:textId="58A72F7A" w:rsidR="001B2F2B" w:rsidRPr="0082336F" w:rsidRDefault="001B2F2B" w:rsidP="002778CE">
            <w:pPr>
              <w:jc w:val="center"/>
              <w:rPr>
                <w:b/>
                <w:bCs/>
                <w:sz w:val="26"/>
                <w:szCs w:val="26"/>
                <w:lang w:val="vi-VN"/>
              </w:rPr>
            </w:pPr>
            <w:r w:rsidRPr="0082336F">
              <w:rPr>
                <w:sz w:val="26"/>
                <w:szCs w:val="26"/>
                <w:lang w:val="vi-VN"/>
              </w:rPr>
              <w:t xml:space="preserve">Số:  </w:t>
            </w:r>
            <w:r w:rsidR="002778CE">
              <w:rPr>
                <w:sz w:val="26"/>
                <w:szCs w:val="26"/>
              </w:rPr>
              <w:t>12</w:t>
            </w:r>
            <w:r w:rsidR="00E21302" w:rsidRPr="0082336F">
              <w:rPr>
                <w:sz w:val="26"/>
                <w:szCs w:val="26"/>
                <w:lang w:val="vi-VN"/>
              </w:rPr>
              <w:t xml:space="preserve"> /202</w:t>
            </w:r>
            <w:r w:rsidR="00554198" w:rsidRPr="0082336F">
              <w:rPr>
                <w:sz w:val="26"/>
                <w:szCs w:val="26"/>
                <w:lang w:val="vi-VN"/>
              </w:rPr>
              <w:t>4</w:t>
            </w:r>
            <w:r w:rsidRPr="0082336F">
              <w:rPr>
                <w:sz w:val="26"/>
                <w:szCs w:val="26"/>
                <w:lang w:val="vi-VN"/>
              </w:rPr>
              <w:t>/NQ-HĐND</w:t>
            </w:r>
          </w:p>
        </w:tc>
        <w:tc>
          <w:tcPr>
            <w:tcW w:w="569" w:type="dxa"/>
            <w:shd w:val="clear" w:color="auto" w:fill="auto"/>
          </w:tcPr>
          <w:p w14:paraId="66D9C7B5" w14:textId="77777777" w:rsidR="001B2F2B" w:rsidRPr="0082336F" w:rsidRDefault="001B2F2B" w:rsidP="00E40D2C">
            <w:pPr>
              <w:rPr>
                <w:b/>
                <w:bCs/>
                <w:sz w:val="26"/>
                <w:szCs w:val="26"/>
                <w:lang w:val="vi-VN"/>
              </w:rPr>
            </w:pPr>
          </w:p>
          <w:p w14:paraId="4BCF6B2E" w14:textId="77777777" w:rsidR="001B2F2B" w:rsidRPr="0082336F" w:rsidRDefault="001B2F2B" w:rsidP="00E40D2C">
            <w:pPr>
              <w:jc w:val="center"/>
              <w:rPr>
                <w:b/>
                <w:bCs/>
                <w:sz w:val="26"/>
                <w:szCs w:val="26"/>
                <w:lang w:val="vi-VN"/>
              </w:rPr>
            </w:pPr>
          </w:p>
        </w:tc>
        <w:tc>
          <w:tcPr>
            <w:tcW w:w="5841" w:type="dxa"/>
            <w:shd w:val="clear" w:color="auto" w:fill="auto"/>
          </w:tcPr>
          <w:p w14:paraId="6F4FAA49" w14:textId="1BF41295" w:rsidR="001B2F2B" w:rsidRPr="0082336F" w:rsidRDefault="001B2F2B" w:rsidP="00E40D2C">
            <w:pPr>
              <w:jc w:val="center"/>
              <w:rPr>
                <w:b/>
                <w:bCs/>
                <w:sz w:val="26"/>
                <w:szCs w:val="26"/>
                <w:lang w:val="vi-VN"/>
              </w:rPr>
            </w:pPr>
            <w:r w:rsidRPr="0082336F">
              <w:rPr>
                <w:b/>
                <w:bCs/>
                <w:sz w:val="26"/>
                <w:szCs w:val="26"/>
                <w:lang w:val="vi-VN"/>
              </w:rPr>
              <w:t xml:space="preserve">CỘNG </w:t>
            </w:r>
            <w:r w:rsidR="00BD5224">
              <w:rPr>
                <w:b/>
                <w:bCs/>
                <w:sz w:val="26"/>
                <w:szCs w:val="26"/>
              </w:rPr>
              <w:t>HÒA</w:t>
            </w:r>
            <w:r w:rsidRPr="0082336F">
              <w:rPr>
                <w:b/>
                <w:bCs/>
                <w:sz w:val="26"/>
                <w:szCs w:val="26"/>
                <w:lang w:val="vi-VN"/>
              </w:rPr>
              <w:t xml:space="preserve"> XÃ HỘI CHỦ NGHĨA VIỆT NAM</w:t>
            </w:r>
          </w:p>
          <w:p w14:paraId="5E44A5E8" w14:textId="77777777" w:rsidR="001B2F2B" w:rsidRPr="0082336F" w:rsidRDefault="001B2F2B" w:rsidP="00E40D2C">
            <w:pPr>
              <w:jc w:val="center"/>
              <w:rPr>
                <w:b/>
                <w:bCs/>
                <w:lang w:val="vi-VN"/>
              </w:rPr>
            </w:pPr>
            <w:r w:rsidRPr="0082336F">
              <w:rPr>
                <w:b/>
                <w:bCs/>
                <w:lang w:val="vi-VN"/>
              </w:rPr>
              <w:t>Độc lập- Tự do- Hạnh phúc</w:t>
            </w:r>
          </w:p>
          <w:p w14:paraId="0A9DAAFF" w14:textId="77777777" w:rsidR="001B2F2B" w:rsidRPr="0082336F" w:rsidRDefault="00327993" w:rsidP="00E40D2C">
            <w:pPr>
              <w:jc w:val="center"/>
              <w:rPr>
                <w:i/>
                <w:iCs/>
                <w:sz w:val="26"/>
                <w:szCs w:val="26"/>
                <w:lang w:val="vi-VN"/>
              </w:rPr>
            </w:pPr>
            <w:r w:rsidRPr="0082336F">
              <w:rPr>
                <w:b/>
                <w:bCs/>
                <w:noProof/>
                <w:sz w:val="26"/>
                <w:szCs w:val="26"/>
              </w:rPr>
              <mc:AlternateContent>
                <mc:Choice Requires="wps">
                  <w:drawing>
                    <wp:anchor distT="0" distB="0" distL="114300" distR="114300" simplePos="0" relativeHeight="251657216" behindDoc="0" locked="0" layoutInCell="1" allowOverlap="1" wp14:anchorId="0A9234CE" wp14:editId="26007D95">
                      <wp:simplePos x="0" y="0"/>
                      <wp:positionH relativeFrom="column">
                        <wp:posOffset>734060</wp:posOffset>
                      </wp:positionH>
                      <wp:positionV relativeFrom="paragraph">
                        <wp:posOffset>3810</wp:posOffset>
                      </wp:positionV>
                      <wp:extent cx="2105660" cy="0"/>
                      <wp:effectExtent l="10160" t="13335" r="8255" b="5715"/>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55F0B5"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pt" to="22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z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"/>
                  </w:pict>
                </mc:Fallback>
              </mc:AlternateContent>
            </w:r>
          </w:p>
          <w:p w14:paraId="5DB5B9D3" w14:textId="70423D4E" w:rsidR="001B2F2B" w:rsidRPr="00FF6CCE" w:rsidRDefault="002778CE" w:rsidP="002778CE">
            <w:pPr>
              <w:jc w:val="center"/>
              <w:rPr>
                <w:b/>
                <w:bCs/>
                <w:sz w:val="26"/>
                <w:szCs w:val="26"/>
                <w:lang w:val="vi-VN"/>
              </w:rPr>
            </w:pPr>
            <w:r>
              <w:rPr>
                <w:i/>
                <w:iCs/>
                <w:sz w:val="26"/>
                <w:szCs w:val="26"/>
                <w:lang w:val="vi-VN"/>
              </w:rPr>
              <w:t xml:space="preserve">Bến Tre, ngày  </w:t>
            </w:r>
            <w:r>
              <w:rPr>
                <w:i/>
                <w:iCs/>
                <w:sz w:val="26"/>
                <w:szCs w:val="26"/>
              </w:rPr>
              <w:t>12</w:t>
            </w:r>
            <w:r w:rsidR="00282B6C" w:rsidRPr="00FF6CCE">
              <w:rPr>
                <w:i/>
                <w:iCs/>
                <w:sz w:val="26"/>
                <w:szCs w:val="26"/>
                <w:lang w:val="vi-VN"/>
              </w:rPr>
              <w:t xml:space="preserve">  tháng 7 </w:t>
            </w:r>
            <w:r w:rsidR="001B2F2B" w:rsidRPr="00FF6CCE">
              <w:rPr>
                <w:i/>
                <w:iCs/>
                <w:sz w:val="26"/>
                <w:szCs w:val="26"/>
                <w:lang w:val="vi-VN"/>
              </w:rPr>
              <w:t>năm 20</w:t>
            </w:r>
            <w:r w:rsidR="000426E2" w:rsidRPr="00FF6CCE">
              <w:rPr>
                <w:i/>
                <w:iCs/>
                <w:sz w:val="26"/>
                <w:szCs w:val="26"/>
                <w:lang w:val="vi-VN"/>
              </w:rPr>
              <w:t>2</w:t>
            </w:r>
            <w:r w:rsidR="00554198" w:rsidRPr="00FF6CCE">
              <w:rPr>
                <w:i/>
                <w:iCs/>
                <w:sz w:val="26"/>
                <w:szCs w:val="26"/>
                <w:lang w:val="vi-VN"/>
              </w:rPr>
              <w:t>4</w:t>
            </w:r>
          </w:p>
        </w:tc>
      </w:tr>
    </w:tbl>
    <w:p w14:paraId="5882CAA2" w14:textId="6B98CBF4" w:rsidR="0097607B" w:rsidRPr="0082336F" w:rsidRDefault="0097607B" w:rsidP="0097607B">
      <w:pPr>
        <w:pStyle w:val="Heading1"/>
        <w:rPr>
          <w:lang w:val="vi-VN"/>
        </w:rPr>
      </w:pPr>
    </w:p>
    <w:p w14:paraId="2CA49546" w14:textId="77777777" w:rsidR="00572C2D" w:rsidRPr="0082336F" w:rsidRDefault="00572C2D" w:rsidP="0097607B">
      <w:pPr>
        <w:pStyle w:val="Heading1"/>
        <w:rPr>
          <w:lang w:val="vi-VN"/>
        </w:rPr>
      </w:pPr>
    </w:p>
    <w:p w14:paraId="40FF71E6" w14:textId="77777777" w:rsidR="0097607B" w:rsidRPr="0082336F" w:rsidRDefault="0097607B" w:rsidP="00E55003">
      <w:pPr>
        <w:pStyle w:val="Heading1"/>
        <w:rPr>
          <w:lang w:val="vi-VN"/>
        </w:rPr>
      </w:pPr>
      <w:r w:rsidRPr="0082336F">
        <w:rPr>
          <w:lang w:val="vi-VN"/>
        </w:rPr>
        <w:t>NGHỊ QUYẾT</w:t>
      </w:r>
    </w:p>
    <w:p w14:paraId="22C16BBC" w14:textId="77777777" w:rsidR="00053A26" w:rsidRPr="0082336F" w:rsidRDefault="004F2C89" w:rsidP="00E55003">
      <w:pPr>
        <w:jc w:val="center"/>
        <w:rPr>
          <w:b/>
          <w:spacing w:val="-6"/>
          <w:lang w:val="vi-VN"/>
        </w:rPr>
      </w:pPr>
      <w:r w:rsidRPr="0082336F">
        <w:rPr>
          <w:b/>
          <w:spacing w:val="-6"/>
          <w:lang w:val="vi-VN"/>
        </w:rPr>
        <w:t xml:space="preserve">Quy định </w:t>
      </w:r>
      <w:r w:rsidR="00970110" w:rsidRPr="0082336F">
        <w:rPr>
          <w:b/>
          <w:spacing w:val="-6"/>
          <w:lang w:val="vi-VN"/>
        </w:rPr>
        <w:t xml:space="preserve">nhiệm vụ chi và mức chi thực hiện </w:t>
      </w:r>
    </w:p>
    <w:p w14:paraId="714EC357" w14:textId="77777777" w:rsidR="0097607B" w:rsidRPr="0082336F" w:rsidRDefault="00970110" w:rsidP="00E55003">
      <w:pPr>
        <w:jc w:val="center"/>
        <w:rPr>
          <w:b/>
          <w:bCs/>
          <w:lang w:val="vi-VN"/>
        </w:rPr>
      </w:pPr>
      <w:r w:rsidRPr="0082336F">
        <w:rPr>
          <w:b/>
          <w:spacing w:val="-6"/>
          <w:lang w:val="vi-VN"/>
        </w:rPr>
        <w:t xml:space="preserve">sắp xếp đơn vị hành chính </w:t>
      </w:r>
      <w:r w:rsidR="00CC3261" w:rsidRPr="0082336F">
        <w:rPr>
          <w:b/>
          <w:spacing w:val="-6"/>
          <w:lang w:val="vi-VN"/>
        </w:rPr>
        <w:t xml:space="preserve">cấp huyện, </w:t>
      </w:r>
      <w:r w:rsidRPr="0082336F">
        <w:rPr>
          <w:b/>
          <w:spacing w:val="-6"/>
          <w:lang w:val="vi-VN"/>
        </w:rPr>
        <w:t>cấp xã</w:t>
      </w:r>
      <w:r w:rsidR="004F2C89" w:rsidRPr="0082336F">
        <w:rPr>
          <w:b/>
          <w:spacing w:val="-6"/>
          <w:lang w:val="vi-VN"/>
        </w:rPr>
        <w:t xml:space="preserve"> trên địa bàn tỉnh Bến Tre </w:t>
      </w:r>
    </w:p>
    <w:p w14:paraId="75A8DBB6" w14:textId="77777777" w:rsidR="0097607B" w:rsidRPr="0082336F" w:rsidRDefault="00327993" w:rsidP="0097607B">
      <w:pPr>
        <w:jc w:val="center"/>
        <w:rPr>
          <w:b/>
          <w:bCs/>
          <w:lang w:val="vi-VN"/>
        </w:rPr>
      </w:pPr>
      <w:r w:rsidRPr="0082336F">
        <w:rPr>
          <w:b/>
          <w:bCs/>
          <w:noProof/>
          <w:sz w:val="20"/>
        </w:rPr>
        <mc:AlternateContent>
          <mc:Choice Requires="wps">
            <w:drawing>
              <wp:anchor distT="0" distB="0" distL="114300" distR="114300" simplePos="0" relativeHeight="251656192" behindDoc="0" locked="0" layoutInCell="1" allowOverlap="1" wp14:anchorId="74786EFA" wp14:editId="4B46708B">
                <wp:simplePos x="0" y="0"/>
                <wp:positionH relativeFrom="column">
                  <wp:posOffset>2282825</wp:posOffset>
                </wp:positionH>
                <wp:positionV relativeFrom="paragraph">
                  <wp:posOffset>40005</wp:posOffset>
                </wp:positionV>
                <wp:extent cx="1237615" cy="0"/>
                <wp:effectExtent l="6350" t="11430" r="13335" b="76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7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E21DA9" id="Line 5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3.15pt" to="27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ZRGw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"/>
            </w:pict>
          </mc:Fallback>
        </mc:AlternateContent>
      </w:r>
    </w:p>
    <w:p w14:paraId="6A01BFBD" w14:textId="77777777" w:rsidR="00940D9D" w:rsidRPr="0082336F" w:rsidRDefault="00940D9D" w:rsidP="0097607B">
      <w:pPr>
        <w:jc w:val="center"/>
        <w:rPr>
          <w:b/>
          <w:bCs/>
          <w:lang w:val="vi-VN"/>
        </w:rPr>
      </w:pPr>
    </w:p>
    <w:p w14:paraId="6025A1C8" w14:textId="77777777" w:rsidR="0097607B" w:rsidRPr="0082336F" w:rsidRDefault="0097607B" w:rsidP="0097607B">
      <w:pPr>
        <w:jc w:val="center"/>
        <w:rPr>
          <w:b/>
          <w:bCs/>
          <w:lang w:val="vi-VN"/>
        </w:rPr>
      </w:pPr>
      <w:r w:rsidRPr="0082336F">
        <w:rPr>
          <w:b/>
          <w:bCs/>
          <w:lang w:val="vi-VN"/>
        </w:rPr>
        <w:t xml:space="preserve">HỘI ĐỒNG NHÂN DÂN TỈNH BẾN TRE </w:t>
      </w:r>
    </w:p>
    <w:p w14:paraId="1EBC539E" w14:textId="23DF36E4" w:rsidR="0097607B" w:rsidRPr="00857A0D" w:rsidRDefault="00BD5224" w:rsidP="0097607B">
      <w:pPr>
        <w:jc w:val="center"/>
        <w:rPr>
          <w:b/>
          <w:bCs/>
          <w:lang w:val="vi-VN"/>
        </w:rPr>
      </w:pPr>
      <w:r>
        <w:rPr>
          <w:b/>
          <w:bCs/>
        </w:rPr>
        <w:t>KHÓA</w:t>
      </w:r>
      <w:r w:rsidR="0097607B" w:rsidRPr="0082336F">
        <w:rPr>
          <w:b/>
          <w:bCs/>
          <w:lang w:val="vi-VN"/>
        </w:rPr>
        <w:t xml:space="preserve"> </w:t>
      </w:r>
      <w:r w:rsidR="001B2F2B" w:rsidRPr="0082336F">
        <w:rPr>
          <w:b/>
          <w:bCs/>
          <w:lang w:val="vi-VN"/>
        </w:rPr>
        <w:t xml:space="preserve">X </w:t>
      </w:r>
      <w:r w:rsidR="00572C2D" w:rsidRPr="0082336F">
        <w:rPr>
          <w:b/>
          <w:bCs/>
          <w:lang w:val="vi-VN"/>
        </w:rPr>
        <w:t xml:space="preserve">- </w:t>
      </w:r>
      <w:r w:rsidR="001B2F2B" w:rsidRPr="0082336F">
        <w:rPr>
          <w:b/>
          <w:bCs/>
          <w:lang w:val="vi-VN"/>
        </w:rPr>
        <w:t xml:space="preserve">KỲ HỌP THỨ </w:t>
      </w:r>
      <w:r w:rsidR="00C6606F" w:rsidRPr="0082336F">
        <w:rPr>
          <w:b/>
          <w:bCs/>
          <w:lang w:val="vi-VN"/>
        </w:rPr>
        <w:t>1</w:t>
      </w:r>
      <w:r w:rsidR="00514F25" w:rsidRPr="00857A0D">
        <w:rPr>
          <w:b/>
          <w:bCs/>
          <w:lang w:val="vi-VN"/>
        </w:rPr>
        <w:t>4</w:t>
      </w:r>
    </w:p>
    <w:p w14:paraId="39E0A5B2" w14:textId="77777777" w:rsidR="0097607B" w:rsidRPr="0082336F" w:rsidRDefault="0097607B" w:rsidP="0097607B">
      <w:pPr>
        <w:jc w:val="center"/>
        <w:rPr>
          <w:b/>
          <w:bCs/>
          <w:sz w:val="16"/>
          <w:szCs w:val="16"/>
          <w:lang w:val="vi-VN"/>
        </w:rPr>
      </w:pPr>
    </w:p>
    <w:p w14:paraId="7A417A92" w14:textId="77777777" w:rsidR="00775436" w:rsidRPr="0082336F" w:rsidRDefault="005B1B40" w:rsidP="00E23750">
      <w:pPr>
        <w:spacing w:before="120" w:after="120"/>
        <w:ind w:firstLine="709"/>
        <w:jc w:val="both"/>
        <w:rPr>
          <w:i/>
          <w:iCs/>
          <w:lang w:val="vi-VN"/>
        </w:rPr>
      </w:pPr>
      <w:r w:rsidRPr="0082336F">
        <w:rPr>
          <w:i/>
          <w:iCs/>
          <w:lang w:val="vi-VN"/>
        </w:rPr>
        <w:t xml:space="preserve">Căn cứ Luật Tổ chức chính quyền địa phương ngày 19 tháng 6 năm 2015; </w:t>
      </w:r>
    </w:p>
    <w:p w14:paraId="604FFDF2" w14:textId="77777777" w:rsidR="00EE6182" w:rsidRDefault="00775436" w:rsidP="00EE6182">
      <w:pPr>
        <w:spacing w:before="120" w:after="120"/>
        <w:ind w:firstLine="709"/>
        <w:jc w:val="both"/>
        <w:rPr>
          <w:i/>
          <w:iCs/>
          <w:lang w:val="vi-VN"/>
        </w:rPr>
      </w:pPr>
      <w:r w:rsidRPr="0082336F">
        <w:rPr>
          <w:i/>
          <w:iCs/>
          <w:lang w:val="vi-VN"/>
        </w:rPr>
        <w:t xml:space="preserve">Căn cứ </w:t>
      </w:r>
      <w:r w:rsidR="005B1B40" w:rsidRPr="0082336F">
        <w:rPr>
          <w:i/>
          <w:iCs/>
          <w:lang w:val="vi-VN"/>
        </w:rPr>
        <w:t>Luật sửa đổi, bổ sung một số điều của Luật Tổ chức Chính phủ và Luật Tổ chức chính quyền địa phương ngày 22 tháng 11 năm 2019;</w:t>
      </w:r>
    </w:p>
    <w:p w14:paraId="6B44CC69" w14:textId="77777777" w:rsidR="00EE6182" w:rsidRDefault="004F2C89" w:rsidP="00EE6182">
      <w:pPr>
        <w:spacing w:before="120" w:after="120"/>
        <w:ind w:firstLine="709"/>
        <w:jc w:val="both"/>
        <w:rPr>
          <w:i/>
          <w:iCs/>
          <w:lang w:val="vi-VN"/>
        </w:rPr>
      </w:pPr>
      <w:r w:rsidRPr="00857A0D">
        <w:rPr>
          <w:i/>
          <w:iCs/>
          <w:spacing w:val="-6"/>
          <w:lang w:val="vi-VN"/>
        </w:rPr>
        <w:t xml:space="preserve">Căn cứ Luật Ban hành văn bản quy phạm pháp luật ngày 22 tháng 6 năm 2015; </w:t>
      </w:r>
    </w:p>
    <w:p w14:paraId="0D8BE09E" w14:textId="77777777" w:rsidR="00EE6182" w:rsidRDefault="004F2C89" w:rsidP="00EE6182">
      <w:pPr>
        <w:spacing w:before="120" w:after="120"/>
        <w:ind w:firstLine="709"/>
        <w:jc w:val="both"/>
        <w:rPr>
          <w:i/>
          <w:iCs/>
          <w:lang w:val="vi-VN"/>
        </w:rPr>
      </w:pPr>
      <w:r w:rsidRPr="0082336F">
        <w:rPr>
          <w:i/>
          <w:iCs/>
          <w:lang w:val="vi-VN"/>
        </w:rPr>
        <w:t>Căn cứ Luật sửa đổi, bổ sung một số điều của Luật Ban hành văn bản quy phạm pháp luật ngày 18 tháng 6 năm 2020;</w:t>
      </w:r>
    </w:p>
    <w:p w14:paraId="4CD3728F" w14:textId="77777777" w:rsidR="00EE6182" w:rsidRDefault="00572C2D" w:rsidP="00EE6182">
      <w:pPr>
        <w:spacing w:before="120" w:after="120"/>
        <w:ind w:firstLine="709"/>
        <w:jc w:val="both"/>
        <w:rPr>
          <w:i/>
          <w:iCs/>
          <w:lang w:val="vi-VN"/>
        </w:rPr>
      </w:pPr>
      <w:r w:rsidRPr="0082336F">
        <w:rPr>
          <w:i/>
          <w:iCs/>
          <w:lang w:val="vi-VN"/>
        </w:rPr>
        <w:t>Căn cứ Luật Ngân sách nhà nước ngày 25 tháng 6 năm 2015;</w:t>
      </w:r>
    </w:p>
    <w:p w14:paraId="1648E3E1" w14:textId="77777777" w:rsidR="00EE6182" w:rsidRDefault="00970110" w:rsidP="00EE6182">
      <w:pPr>
        <w:spacing w:before="120" w:after="120"/>
        <w:ind w:firstLine="709"/>
        <w:jc w:val="both"/>
        <w:rPr>
          <w:i/>
          <w:iCs/>
          <w:lang w:val="vi-VN"/>
        </w:rPr>
      </w:pPr>
      <w:r w:rsidRPr="0082336F">
        <w:rPr>
          <w:i/>
          <w:iCs/>
          <w:lang w:val="vi-VN"/>
        </w:rPr>
        <w:t>Căn cứ Nghị quyết số 35/2023/UBTVQH15 ngày 12</w:t>
      </w:r>
      <w:r w:rsidR="00F30BF3" w:rsidRPr="0082336F">
        <w:rPr>
          <w:i/>
          <w:iCs/>
          <w:lang w:val="vi-VN"/>
        </w:rPr>
        <w:t xml:space="preserve"> tháng 7 năm </w:t>
      </w:r>
      <w:r w:rsidRPr="0082336F">
        <w:rPr>
          <w:i/>
          <w:iCs/>
          <w:lang w:val="vi-VN"/>
        </w:rPr>
        <w:t xml:space="preserve">2023 của Ủy ban Thường vụ Quốc hội về việc sắp xếp đơn vị hành chính cấp huyện, cấp xã giai đoạn 2023 </w:t>
      </w:r>
      <w:r w:rsidR="00554198" w:rsidRPr="0082336F">
        <w:rPr>
          <w:i/>
          <w:iCs/>
          <w:lang w:val="vi-VN"/>
        </w:rPr>
        <w:t>-</w:t>
      </w:r>
      <w:r w:rsidRPr="0082336F">
        <w:rPr>
          <w:i/>
          <w:iCs/>
          <w:lang w:val="vi-VN"/>
        </w:rPr>
        <w:t xml:space="preserve"> 2030;</w:t>
      </w:r>
    </w:p>
    <w:p w14:paraId="12DC588A" w14:textId="77777777" w:rsidR="00EE6182" w:rsidRDefault="00572C2D" w:rsidP="00EE6182">
      <w:pPr>
        <w:spacing w:before="120" w:after="120"/>
        <w:ind w:firstLine="709"/>
        <w:jc w:val="both"/>
        <w:rPr>
          <w:i/>
          <w:iCs/>
          <w:lang w:val="vi-VN"/>
        </w:rPr>
      </w:pPr>
      <w:r w:rsidRPr="0082336F">
        <w:rPr>
          <w:i/>
          <w:iCs/>
          <w:lang w:val="vi-VN"/>
        </w:rPr>
        <w:t>Căn cứ Nghị định số 163/2016/NĐ-CP ngày 21 tháng 12 năm 2016 của Chính phủ quy định chi tiết thi hành một số đ</w:t>
      </w:r>
      <w:r w:rsidR="00EE6182">
        <w:rPr>
          <w:i/>
          <w:iCs/>
          <w:lang w:val="vi-VN"/>
        </w:rPr>
        <w:t>iều của Luật Ngân sách nhà nước</w:t>
      </w:r>
      <w:r w:rsidR="00EE6182" w:rsidRPr="00EE6182">
        <w:rPr>
          <w:i/>
          <w:iCs/>
          <w:lang w:val="vi-VN"/>
        </w:rPr>
        <w:t>;</w:t>
      </w:r>
    </w:p>
    <w:p w14:paraId="0A873A8E" w14:textId="5A549DCC" w:rsidR="00EE6182" w:rsidRDefault="008B5FB7" w:rsidP="00EE6182">
      <w:pPr>
        <w:spacing w:before="120" w:after="120"/>
        <w:ind w:firstLine="709"/>
        <w:jc w:val="both"/>
        <w:rPr>
          <w:i/>
          <w:iCs/>
          <w:lang w:val="vi-VN"/>
        </w:rPr>
      </w:pPr>
      <w:r w:rsidRPr="0082336F">
        <w:rPr>
          <w:i/>
          <w:iCs/>
          <w:lang w:val="vi-VN"/>
        </w:rPr>
        <w:t xml:space="preserve">Căn cứ </w:t>
      </w:r>
      <w:r w:rsidR="007A3666" w:rsidRPr="0082336F">
        <w:rPr>
          <w:i/>
          <w:iCs/>
          <w:lang w:val="vi-VN"/>
        </w:rPr>
        <w:t>Thông tư số 338/2016/TT-BT</w:t>
      </w:r>
      <w:r w:rsidR="000A65AE" w:rsidRPr="0082336F">
        <w:rPr>
          <w:i/>
          <w:iCs/>
          <w:lang w:val="vi-VN"/>
        </w:rPr>
        <w:t>C</w:t>
      </w:r>
      <w:r w:rsidR="007A3666" w:rsidRPr="0082336F">
        <w:rPr>
          <w:i/>
          <w:iCs/>
          <w:lang w:val="vi-VN"/>
        </w:rPr>
        <w:t xml:space="preserve"> ngày 28 </w:t>
      </w:r>
      <w:r w:rsidR="004A3CF1">
        <w:rPr>
          <w:i/>
          <w:iCs/>
          <w:lang w:val="vi-VN"/>
        </w:rPr>
        <w:t xml:space="preserve">tháng 12 năm 2016 của </w:t>
      </w:r>
      <w:r w:rsidR="000A63A2">
        <w:rPr>
          <w:i/>
          <w:iCs/>
        </w:rPr>
        <w:t xml:space="preserve">Bộ trưởng </w:t>
      </w:r>
      <w:r w:rsidR="007A3666" w:rsidRPr="0082336F">
        <w:rPr>
          <w:i/>
          <w:iCs/>
          <w:lang w:val="vi-VN"/>
        </w:rPr>
        <w:t>Bộ Tài chính quy định lập dự toán, quản lý, sử dụng và quyết toán kinh phí ngân sách nhà nước bảo đảm cho công tác xây dựng văn bản quy phạm pháp luật và hoàn thiệ</w:t>
      </w:r>
      <w:r w:rsidR="00B86B83" w:rsidRPr="0082336F">
        <w:rPr>
          <w:i/>
          <w:iCs/>
          <w:lang w:val="vi-VN"/>
        </w:rPr>
        <w:t>n hệ thống pháp luật;</w:t>
      </w:r>
    </w:p>
    <w:p w14:paraId="1A726798" w14:textId="427CC0A0" w:rsidR="00EE6182" w:rsidRDefault="000A65AE" w:rsidP="00EE6182">
      <w:pPr>
        <w:spacing w:before="120" w:after="120"/>
        <w:ind w:firstLine="709"/>
        <w:jc w:val="both"/>
        <w:rPr>
          <w:i/>
          <w:iCs/>
          <w:lang w:val="vi-VN"/>
        </w:rPr>
      </w:pPr>
      <w:r w:rsidRPr="0082336F">
        <w:rPr>
          <w:i/>
          <w:iCs/>
          <w:lang w:val="vi-VN"/>
        </w:rPr>
        <w:t>Căn cứ Thông tư số 42/2022/TT-BTC ngày 06</w:t>
      </w:r>
      <w:r w:rsidR="004A3CF1">
        <w:rPr>
          <w:i/>
          <w:iCs/>
          <w:lang w:val="vi-VN"/>
        </w:rPr>
        <w:t xml:space="preserve"> tháng 7 năm 2022 của </w:t>
      </w:r>
      <w:r w:rsidR="000A63A2">
        <w:rPr>
          <w:i/>
          <w:iCs/>
        </w:rPr>
        <w:t xml:space="preserve">Bộ trưởng </w:t>
      </w:r>
      <w:r w:rsidRPr="0082336F">
        <w:rPr>
          <w:i/>
          <w:iCs/>
          <w:lang w:val="vi-VN"/>
        </w:rPr>
        <w:t>Bộ Tài chính sửa đổi, bổ sung một số điều của Thông tư số 338/2016/TT-BTC ngày 28 tháng 12 năm 2016 của Bộ trư</w:t>
      </w:r>
      <w:r w:rsidR="004A3CF1">
        <w:rPr>
          <w:i/>
          <w:iCs/>
          <w:lang w:val="vi-VN"/>
        </w:rPr>
        <w:t>ởng Bộ Tài chính quy định lập d</w:t>
      </w:r>
      <w:r w:rsidR="004A3CF1" w:rsidRPr="00857A0D">
        <w:rPr>
          <w:i/>
          <w:iCs/>
          <w:lang w:val="vi-VN"/>
        </w:rPr>
        <w:t>ự</w:t>
      </w:r>
      <w:r w:rsidR="004A3CF1">
        <w:rPr>
          <w:i/>
          <w:iCs/>
          <w:lang w:val="vi-VN"/>
        </w:rPr>
        <w:t xml:space="preserve"> toán, quản lý, sử dụ</w:t>
      </w:r>
      <w:r w:rsidRPr="0082336F">
        <w:rPr>
          <w:i/>
          <w:iCs/>
          <w:lang w:val="vi-VN"/>
        </w:rPr>
        <w:t xml:space="preserve">ng và quyết toán kinh phí ngân sách nhà nước bảo đảm cho công tác xây </w:t>
      </w:r>
      <w:r w:rsidR="00554198" w:rsidRPr="0082336F">
        <w:rPr>
          <w:i/>
          <w:iCs/>
          <w:lang w:val="vi-VN"/>
        </w:rPr>
        <w:t>dựng</w:t>
      </w:r>
      <w:r w:rsidRPr="0082336F">
        <w:rPr>
          <w:i/>
          <w:iCs/>
          <w:lang w:val="vi-VN"/>
        </w:rPr>
        <w:t xml:space="preserve"> văn bản quy phạm pháp luật v</w:t>
      </w:r>
      <w:r w:rsidR="00961004">
        <w:rPr>
          <w:i/>
          <w:iCs/>
          <w:lang w:val="vi-VN"/>
        </w:rPr>
        <w:t>à hoàn thiện hệ thống pháp luật;</w:t>
      </w:r>
    </w:p>
    <w:p w14:paraId="675881F9" w14:textId="0FEFA03E" w:rsidR="00EE6182" w:rsidRDefault="00F30BF3" w:rsidP="00EE6182">
      <w:pPr>
        <w:spacing w:before="120" w:after="120"/>
        <w:ind w:firstLine="709"/>
        <w:jc w:val="both"/>
        <w:rPr>
          <w:i/>
          <w:iCs/>
          <w:lang w:val="vi-VN"/>
        </w:rPr>
      </w:pPr>
      <w:r w:rsidRPr="0082336F">
        <w:rPr>
          <w:i/>
          <w:iCs/>
          <w:lang w:val="vi-VN"/>
        </w:rPr>
        <w:t>Căn cứ Thông tư số 40/2017/TT-BTC</w:t>
      </w:r>
      <w:r w:rsidR="004A3CF1">
        <w:rPr>
          <w:i/>
          <w:iCs/>
          <w:lang w:val="vi-VN"/>
        </w:rPr>
        <w:t xml:space="preserve"> ngày 28 tháng 4 năm 2017 của</w:t>
      </w:r>
      <w:r w:rsidR="004A3CF1" w:rsidRPr="00857A0D">
        <w:rPr>
          <w:i/>
          <w:iCs/>
          <w:lang w:val="vi-VN"/>
        </w:rPr>
        <w:t xml:space="preserve"> </w:t>
      </w:r>
      <w:r w:rsidR="000A63A2">
        <w:rPr>
          <w:i/>
          <w:iCs/>
        </w:rPr>
        <w:t xml:space="preserve">Bộ trưởng </w:t>
      </w:r>
      <w:r w:rsidR="004A3CF1" w:rsidRPr="00857A0D">
        <w:rPr>
          <w:i/>
          <w:iCs/>
          <w:lang w:val="vi-VN"/>
        </w:rPr>
        <w:t>Bộ</w:t>
      </w:r>
      <w:r w:rsidRPr="0082336F">
        <w:rPr>
          <w:i/>
          <w:iCs/>
          <w:lang w:val="vi-VN"/>
        </w:rPr>
        <w:t xml:space="preserve"> Tài chính quy định chế độ công tác phí, chế độ chi hội nghị;</w:t>
      </w:r>
    </w:p>
    <w:p w14:paraId="6FAAAC02" w14:textId="71247262" w:rsidR="00F30BF3" w:rsidRPr="0082336F" w:rsidRDefault="00F30BF3" w:rsidP="00EE6182">
      <w:pPr>
        <w:spacing w:before="120" w:after="120"/>
        <w:ind w:firstLine="709"/>
        <w:jc w:val="both"/>
        <w:rPr>
          <w:i/>
          <w:iCs/>
          <w:lang w:val="vi-VN"/>
        </w:rPr>
      </w:pPr>
      <w:r w:rsidRPr="0082336F">
        <w:rPr>
          <w:i/>
          <w:iCs/>
          <w:lang w:val="vi-VN"/>
        </w:rPr>
        <w:t xml:space="preserve">Căn cứ Thông tư số 56/2023/TT-BTC ngày 18 tháng 8 năm 2023 của </w:t>
      </w:r>
      <w:r w:rsidR="000A63A2">
        <w:rPr>
          <w:i/>
          <w:iCs/>
        </w:rPr>
        <w:t xml:space="preserve">Bộ trưởng </w:t>
      </w:r>
      <w:r w:rsidRPr="0082336F">
        <w:rPr>
          <w:i/>
          <w:iCs/>
          <w:lang w:val="vi-VN"/>
        </w:rPr>
        <w:t xml:space="preserve">Bộ Tài chính quy định việc lập dự toán, quản lý, sử dụng và quyết toán kinh </w:t>
      </w:r>
      <w:r w:rsidRPr="0082336F">
        <w:rPr>
          <w:i/>
          <w:iCs/>
          <w:lang w:val="vi-VN"/>
        </w:rPr>
        <w:lastRenderedPageBreak/>
        <w:t>phí bảo đảm cho công tác phổ biến, giáo dục pháp luật, chuẩn tiếp cận pháp luật và hòa giải cơ sở;</w:t>
      </w:r>
    </w:p>
    <w:p w14:paraId="0195C87C" w14:textId="385C0109" w:rsidR="0097607B" w:rsidRPr="008150EB" w:rsidRDefault="004A3CF1" w:rsidP="008B5FB7">
      <w:pPr>
        <w:spacing w:before="120" w:after="120"/>
        <w:ind w:firstLine="709"/>
        <w:jc w:val="both"/>
        <w:rPr>
          <w:i/>
          <w:lang w:val="vi-VN"/>
        </w:rPr>
      </w:pPr>
      <w:r>
        <w:rPr>
          <w:i/>
          <w:lang w:val="vi-VN"/>
        </w:rPr>
        <w:t xml:space="preserve">Xét </w:t>
      </w:r>
      <w:r w:rsidR="0097607B" w:rsidRPr="008150EB">
        <w:rPr>
          <w:i/>
          <w:lang w:val="vi-VN"/>
        </w:rPr>
        <w:t>Tờ trình số</w:t>
      </w:r>
      <w:r w:rsidR="00514F25" w:rsidRPr="00857A0D">
        <w:rPr>
          <w:i/>
          <w:lang w:val="vi-VN"/>
        </w:rPr>
        <w:t xml:space="preserve"> 3002</w:t>
      </w:r>
      <w:r>
        <w:rPr>
          <w:i/>
          <w:lang w:val="vi-VN"/>
        </w:rPr>
        <w:t xml:space="preserve">/TTr-UBND </w:t>
      </w:r>
      <w:r w:rsidR="0097607B" w:rsidRPr="008150EB">
        <w:rPr>
          <w:i/>
          <w:lang w:val="vi-VN"/>
        </w:rPr>
        <w:t xml:space="preserve">ngày </w:t>
      </w:r>
      <w:r w:rsidR="00514F25" w:rsidRPr="00857A0D">
        <w:rPr>
          <w:i/>
          <w:lang w:val="vi-VN"/>
        </w:rPr>
        <w:t>15</w:t>
      </w:r>
      <w:r w:rsidR="0097607B" w:rsidRPr="008150EB">
        <w:rPr>
          <w:i/>
          <w:lang w:val="vi-VN"/>
        </w:rPr>
        <w:t xml:space="preserve"> tháng </w:t>
      </w:r>
      <w:r w:rsidR="00514F25" w:rsidRPr="00857A0D">
        <w:rPr>
          <w:i/>
          <w:lang w:val="vi-VN"/>
        </w:rPr>
        <w:t>5</w:t>
      </w:r>
      <w:r w:rsidR="0097607B" w:rsidRPr="008150EB">
        <w:rPr>
          <w:i/>
          <w:lang w:val="vi-VN"/>
        </w:rPr>
        <w:t xml:space="preserve"> năm</w:t>
      </w:r>
      <w:r w:rsidR="004D1C54" w:rsidRPr="008150EB">
        <w:rPr>
          <w:i/>
          <w:lang w:val="vi-VN"/>
        </w:rPr>
        <w:t xml:space="preserve"> 20</w:t>
      </w:r>
      <w:r w:rsidR="00464268" w:rsidRPr="008150EB">
        <w:rPr>
          <w:i/>
          <w:lang w:val="vi-VN"/>
        </w:rPr>
        <w:t>2</w:t>
      </w:r>
      <w:r w:rsidR="00554198" w:rsidRPr="008150EB">
        <w:rPr>
          <w:i/>
          <w:lang w:val="vi-VN"/>
        </w:rPr>
        <w:t>4</w:t>
      </w:r>
      <w:r w:rsidR="004D1C54" w:rsidRPr="008150EB">
        <w:rPr>
          <w:i/>
          <w:lang w:val="vi-VN"/>
        </w:rPr>
        <w:t xml:space="preserve"> </w:t>
      </w:r>
      <w:r w:rsidR="00A168A7" w:rsidRPr="008150EB">
        <w:rPr>
          <w:i/>
          <w:lang w:val="vi-VN"/>
        </w:rPr>
        <w:t xml:space="preserve">của Ủy ban nhân dân tỉnh </w:t>
      </w:r>
      <w:r w:rsidR="00CD72D1" w:rsidRPr="008150EB">
        <w:rPr>
          <w:i/>
          <w:lang w:val="vi-VN"/>
        </w:rPr>
        <w:t>thông qua</w:t>
      </w:r>
      <w:r w:rsidR="006566D3" w:rsidRPr="008150EB">
        <w:rPr>
          <w:i/>
          <w:lang w:val="vi-VN"/>
        </w:rPr>
        <w:t xml:space="preserve"> dự thảo Nghị quyết </w:t>
      </w:r>
      <w:r w:rsidR="00EB068E" w:rsidRPr="008150EB">
        <w:rPr>
          <w:i/>
          <w:lang w:val="vi-VN"/>
        </w:rPr>
        <w:t>q</w:t>
      </w:r>
      <w:r w:rsidR="00A27A2C" w:rsidRPr="008150EB">
        <w:rPr>
          <w:i/>
          <w:lang w:val="vi-VN"/>
        </w:rPr>
        <w:t xml:space="preserve">uy định </w:t>
      </w:r>
      <w:r w:rsidR="00970110" w:rsidRPr="008150EB">
        <w:rPr>
          <w:i/>
          <w:lang w:val="vi-VN"/>
        </w:rPr>
        <w:t>nhiệm vụ chi và mức chi thực hiện sắp xếp đơn vị hành chính cấp huyện, cấp xã trên địa bàn tỉnh Bến Tre</w:t>
      </w:r>
      <w:r w:rsidR="0097607B" w:rsidRPr="008150EB">
        <w:rPr>
          <w:i/>
          <w:lang w:val="vi-VN"/>
        </w:rPr>
        <w:t>;</w:t>
      </w:r>
      <w:r w:rsidR="00A168A7" w:rsidRPr="008150EB">
        <w:rPr>
          <w:i/>
          <w:lang w:val="vi-VN"/>
        </w:rPr>
        <w:t xml:space="preserve"> </w:t>
      </w:r>
      <w:r w:rsidR="00FD1F60" w:rsidRPr="00857A0D">
        <w:rPr>
          <w:i/>
          <w:lang w:val="vi-VN"/>
        </w:rPr>
        <w:t>Báo cáo thẩm tra của các</w:t>
      </w:r>
      <w:r w:rsidR="00EB068E" w:rsidRPr="008150EB">
        <w:rPr>
          <w:i/>
          <w:lang w:val="vi-VN"/>
        </w:rPr>
        <w:t xml:space="preserve"> Ban </w:t>
      </w:r>
      <w:r w:rsidR="00271D6F" w:rsidRPr="008150EB">
        <w:rPr>
          <w:i/>
          <w:lang w:val="vi-VN"/>
        </w:rPr>
        <w:t xml:space="preserve">Hội đồng nhân dân tỉnh; </w:t>
      </w:r>
      <w:r w:rsidR="001B2F2B" w:rsidRPr="008150EB">
        <w:rPr>
          <w:i/>
          <w:lang w:val="vi-VN"/>
        </w:rPr>
        <w:t>ý kiến</w:t>
      </w:r>
      <w:r w:rsidR="00271D6F" w:rsidRPr="008150EB">
        <w:rPr>
          <w:i/>
          <w:lang w:val="vi-VN"/>
        </w:rPr>
        <w:t xml:space="preserve"> thảo luận</w:t>
      </w:r>
      <w:r w:rsidR="001B2F2B" w:rsidRPr="008150EB">
        <w:rPr>
          <w:i/>
          <w:lang w:val="vi-VN"/>
        </w:rPr>
        <w:t xml:space="preserve"> của </w:t>
      </w:r>
      <w:r w:rsidR="004A2333" w:rsidRPr="008150EB">
        <w:rPr>
          <w:i/>
          <w:lang w:val="vi-VN"/>
        </w:rPr>
        <w:t>đ</w:t>
      </w:r>
      <w:r w:rsidR="001B2F2B" w:rsidRPr="008150EB">
        <w:rPr>
          <w:i/>
          <w:lang w:val="vi-VN"/>
        </w:rPr>
        <w:t>ại biểu Hội đồng nhân dân tỉnh</w:t>
      </w:r>
      <w:r w:rsidR="00A168A7" w:rsidRPr="008150EB">
        <w:rPr>
          <w:i/>
          <w:lang w:val="vi-VN"/>
        </w:rPr>
        <w:t xml:space="preserve"> tại kỳ họp</w:t>
      </w:r>
      <w:r w:rsidR="002D2A0E" w:rsidRPr="008150EB">
        <w:rPr>
          <w:i/>
          <w:lang w:val="vi-VN"/>
        </w:rPr>
        <w:t>.</w:t>
      </w:r>
      <w:r w:rsidR="004F2C89" w:rsidRPr="008150EB">
        <w:rPr>
          <w:i/>
          <w:lang w:val="vi-VN"/>
        </w:rPr>
        <w:t xml:space="preserve"> </w:t>
      </w:r>
    </w:p>
    <w:p w14:paraId="23B56A45" w14:textId="77777777" w:rsidR="008B5FB7" w:rsidRPr="0082336F" w:rsidRDefault="0097607B" w:rsidP="001308A0">
      <w:pPr>
        <w:pStyle w:val="Heading2"/>
        <w:spacing w:before="240" w:after="240"/>
        <w:ind w:firstLine="709"/>
        <w:rPr>
          <w:lang w:val="vi-VN"/>
        </w:rPr>
      </w:pPr>
      <w:r w:rsidRPr="0082336F">
        <w:rPr>
          <w:lang w:val="vi-VN"/>
        </w:rPr>
        <w:t>QUYẾT NGHỊ:</w:t>
      </w:r>
    </w:p>
    <w:p w14:paraId="01BAAC64" w14:textId="77777777" w:rsidR="00A27A2C" w:rsidRPr="0082336F" w:rsidRDefault="00A27A2C" w:rsidP="00E23750">
      <w:pPr>
        <w:shd w:val="clear" w:color="auto" w:fill="FFFFFF"/>
        <w:spacing w:before="120" w:after="120"/>
        <w:ind w:firstLine="709"/>
        <w:jc w:val="both"/>
        <w:rPr>
          <w:b/>
          <w:lang w:val="vi-VN"/>
        </w:rPr>
      </w:pPr>
      <w:r w:rsidRPr="0082336F">
        <w:rPr>
          <w:b/>
          <w:lang w:val="vi-VN"/>
        </w:rPr>
        <w:t>Điều 1. Phạm vi điều chỉnh và đối tượng áp dụng</w:t>
      </w:r>
    </w:p>
    <w:p w14:paraId="71742B34" w14:textId="77777777" w:rsidR="00A27A2C" w:rsidRPr="0082336F" w:rsidRDefault="00A27A2C" w:rsidP="00E23750">
      <w:pPr>
        <w:shd w:val="clear" w:color="auto" w:fill="FFFFFF"/>
        <w:spacing w:before="120" w:after="120"/>
        <w:ind w:firstLine="709"/>
        <w:jc w:val="both"/>
        <w:rPr>
          <w:lang w:val="vi-VN"/>
        </w:rPr>
      </w:pPr>
      <w:r w:rsidRPr="0082336F">
        <w:rPr>
          <w:lang w:val="vi-VN"/>
        </w:rPr>
        <w:t>1. Phạm vi điều chỉnh</w:t>
      </w:r>
    </w:p>
    <w:p w14:paraId="10AA508C" w14:textId="77777777" w:rsidR="00970110" w:rsidRPr="0082336F" w:rsidRDefault="00AE4D3E" w:rsidP="00604454">
      <w:pPr>
        <w:shd w:val="clear" w:color="auto" w:fill="FFFFFF"/>
        <w:spacing w:before="120" w:after="120"/>
        <w:ind w:firstLine="709"/>
        <w:jc w:val="both"/>
        <w:rPr>
          <w:lang w:val="vi-VN"/>
        </w:rPr>
      </w:pPr>
      <w:r w:rsidRPr="0082336F">
        <w:rPr>
          <w:lang w:val="vi-VN"/>
        </w:rPr>
        <w:t xml:space="preserve">a) </w:t>
      </w:r>
      <w:r w:rsidR="00A27A2C" w:rsidRPr="0082336F">
        <w:rPr>
          <w:lang w:val="vi-VN"/>
        </w:rPr>
        <w:t xml:space="preserve">Nghị quyết này quy định </w:t>
      </w:r>
      <w:r w:rsidR="00604454" w:rsidRPr="0082336F">
        <w:rPr>
          <w:lang w:val="vi-VN"/>
        </w:rPr>
        <w:t>nhiệm vụ chi và mức chi thực hiện sắp xếp đơn vị hành chính</w:t>
      </w:r>
      <w:r w:rsidR="00ED3FAE" w:rsidRPr="0082336F">
        <w:rPr>
          <w:lang w:val="vi-VN"/>
        </w:rPr>
        <w:t xml:space="preserve"> cấp huyện,</w:t>
      </w:r>
      <w:r w:rsidR="00604454" w:rsidRPr="0082336F">
        <w:rPr>
          <w:lang w:val="vi-VN"/>
        </w:rPr>
        <w:t xml:space="preserve"> cấp xã trên địa bàn tỉnh Bến Tre</w:t>
      </w:r>
      <w:r w:rsidR="002036E6" w:rsidRPr="0082336F">
        <w:rPr>
          <w:lang w:val="vi-VN"/>
        </w:rPr>
        <w:t xml:space="preserve"> giai đoạn 2023-2030</w:t>
      </w:r>
      <w:r w:rsidR="004A3FE3" w:rsidRPr="0082336F">
        <w:rPr>
          <w:lang w:val="vi-VN"/>
        </w:rPr>
        <w:t xml:space="preserve">, bao gồm các trường hợp thành lập, nhập, giải thể, điều chỉnh địa giới đơn vị hành chính </w:t>
      </w:r>
      <w:r w:rsidR="00BA6618" w:rsidRPr="0082336F">
        <w:rPr>
          <w:lang w:val="vi-VN"/>
        </w:rPr>
        <w:t xml:space="preserve">huyện, thành phố, </w:t>
      </w:r>
      <w:r w:rsidR="004A3FE3" w:rsidRPr="0082336F">
        <w:rPr>
          <w:lang w:val="vi-VN"/>
        </w:rPr>
        <w:t>xã, phường, thị trấn</w:t>
      </w:r>
      <w:r w:rsidR="00ED3FAE" w:rsidRPr="0082336F">
        <w:rPr>
          <w:lang w:val="vi-VN"/>
        </w:rPr>
        <w:t>;</w:t>
      </w:r>
    </w:p>
    <w:p w14:paraId="70E0CF91" w14:textId="77777777" w:rsidR="00AE4D3E" w:rsidRPr="0082336F" w:rsidRDefault="00AE4D3E" w:rsidP="00E23750">
      <w:pPr>
        <w:shd w:val="clear" w:color="auto" w:fill="FFFFFF"/>
        <w:spacing w:before="120" w:after="120"/>
        <w:ind w:firstLine="709"/>
        <w:jc w:val="both"/>
        <w:rPr>
          <w:lang w:val="vi-VN"/>
        </w:rPr>
      </w:pPr>
      <w:r w:rsidRPr="0082336F">
        <w:rPr>
          <w:lang w:val="vi-VN"/>
        </w:rPr>
        <w:t xml:space="preserve">b) Các nội dung khác có liên quan </w:t>
      </w:r>
      <w:r w:rsidR="00587FDB" w:rsidRPr="0082336F">
        <w:rPr>
          <w:lang w:val="vi-VN"/>
        </w:rPr>
        <w:t>quy định nhiệm vụ chi và mức chi thực hiện sắp xếp đơn vị hành chính</w:t>
      </w:r>
      <w:r w:rsidR="007F13FF" w:rsidRPr="0082336F">
        <w:rPr>
          <w:lang w:val="vi-VN"/>
        </w:rPr>
        <w:t xml:space="preserve"> cấp huyện,</w:t>
      </w:r>
      <w:r w:rsidR="00587FDB" w:rsidRPr="0082336F">
        <w:rPr>
          <w:lang w:val="vi-VN"/>
        </w:rPr>
        <w:t xml:space="preserve"> cấp xã trên địa bàn tỉnh Bến Tre </w:t>
      </w:r>
      <w:r w:rsidR="00306538" w:rsidRPr="0082336F">
        <w:rPr>
          <w:lang w:val="vi-VN"/>
        </w:rPr>
        <w:t>không</w:t>
      </w:r>
      <w:r w:rsidR="00535DA2" w:rsidRPr="0082336F">
        <w:rPr>
          <w:lang w:val="vi-VN"/>
        </w:rPr>
        <w:t xml:space="preserve"> quy định tại Nghị quyết này thì thực hiện theo quy định của các văn bản quy phạm pháp luật hiện hành.</w:t>
      </w:r>
    </w:p>
    <w:p w14:paraId="7B87DD2A" w14:textId="77777777" w:rsidR="00A27A2C" w:rsidRPr="0082336F" w:rsidRDefault="00A27A2C" w:rsidP="00E23750">
      <w:pPr>
        <w:shd w:val="clear" w:color="auto" w:fill="FFFFFF"/>
        <w:spacing w:before="120" w:after="120"/>
        <w:ind w:firstLine="709"/>
        <w:jc w:val="both"/>
        <w:rPr>
          <w:lang w:val="vi-VN"/>
        </w:rPr>
      </w:pPr>
      <w:r w:rsidRPr="0082336F">
        <w:rPr>
          <w:lang w:val="vi-VN"/>
        </w:rPr>
        <w:t>2. Đối tượng áp dụng</w:t>
      </w:r>
    </w:p>
    <w:p w14:paraId="263C9F40" w14:textId="77777777" w:rsidR="00970110" w:rsidRPr="0082336F" w:rsidRDefault="00970110" w:rsidP="00970110">
      <w:pPr>
        <w:shd w:val="clear" w:color="auto" w:fill="FFFFFF"/>
        <w:spacing w:before="120" w:after="120"/>
        <w:ind w:firstLine="709"/>
        <w:jc w:val="both"/>
        <w:rPr>
          <w:lang w:val="vi-VN"/>
        </w:rPr>
      </w:pPr>
      <w:r w:rsidRPr="0082336F">
        <w:rPr>
          <w:lang w:val="vi-VN"/>
        </w:rPr>
        <w:t xml:space="preserve">Các tổ chức, cá nhân tham gia thực hiện các nhiệm vụ có </w:t>
      </w:r>
      <w:r w:rsidR="00554198" w:rsidRPr="0082336F">
        <w:rPr>
          <w:lang w:val="vi-VN"/>
        </w:rPr>
        <w:t>liên quan đến việc thực hiện sắp xếp đơn vị hành chính cấp huyện, cấp xã trên địa bàn tỉnh Bến Tre</w:t>
      </w:r>
      <w:r w:rsidRPr="0082336F">
        <w:rPr>
          <w:lang w:val="vi-VN"/>
        </w:rPr>
        <w:t>.</w:t>
      </w:r>
    </w:p>
    <w:p w14:paraId="7EB631FD" w14:textId="77777777" w:rsidR="00CE4912" w:rsidRPr="0082336F" w:rsidRDefault="00A27A2C" w:rsidP="00CE4912">
      <w:pPr>
        <w:spacing w:before="120" w:after="120"/>
        <w:ind w:firstLine="709"/>
        <w:jc w:val="both"/>
        <w:rPr>
          <w:b/>
          <w:lang w:val="vi-VN"/>
        </w:rPr>
      </w:pPr>
      <w:r w:rsidRPr="0082336F">
        <w:rPr>
          <w:b/>
          <w:lang w:val="vi-VN"/>
        </w:rPr>
        <w:t xml:space="preserve">Điều 2. </w:t>
      </w:r>
      <w:r w:rsidR="00CE4912" w:rsidRPr="0082336F">
        <w:rPr>
          <w:b/>
          <w:lang w:val="vi-VN"/>
        </w:rPr>
        <w:t xml:space="preserve">Nhiệm vụ chi và mức chi thực hiện sắp xếp đơn vị hành chính </w:t>
      </w:r>
      <w:r w:rsidR="00273569" w:rsidRPr="0082336F">
        <w:rPr>
          <w:b/>
          <w:lang w:val="vi-VN"/>
        </w:rPr>
        <w:t xml:space="preserve">cấp huyện, </w:t>
      </w:r>
      <w:r w:rsidR="00CE4912" w:rsidRPr="0082336F">
        <w:rPr>
          <w:b/>
          <w:lang w:val="vi-VN"/>
        </w:rPr>
        <w:t>cấp xã</w:t>
      </w:r>
    </w:p>
    <w:p w14:paraId="2EA8ABA6" w14:textId="31803A76" w:rsidR="005B6ED5" w:rsidRPr="0082336F" w:rsidRDefault="00306538" w:rsidP="00CE4912">
      <w:pPr>
        <w:spacing w:before="120" w:after="120"/>
        <w:ind w:firstLine="709"/>
        <w:jc w:val="both"/>
        <w:rPr>
          <w:lang w:val="vi-VN"/>
        </w:rPr>
      </w:pPr>
      <w:r w:rsidRPr="0082336F">
        <w:rPr>
          <w:lang w:val="vi-VN"/>
        </w:rPr>
        <w:t xml:space="preserve">1. </w:t>
      </w:r>
      <w:r w:rsidR="00CE4912" w:rsidRPr="0082336F">
        <w:rPr>
          <w:lang w:val="vi-VN"/>
        </w:rPr>
        <w:t>Nhiệm vụ chi và mức chi thực hiện sắp xếp đơn vị hành chính</w:t>
      </w:r>
      <w:r w:rsidR="00273569" w:rsidRPr="0082336F">
        <w:rPr>
          <w:lang w:val="vi-VN"/>
        </w:rPr>
        <w:t xml:space="preserve"> cấp huyện,</w:t>
      </w:r>
      <w:r w:rsidR="00CE4912" w:rsidRPr="0082336F">
        <w:rPr>
          <w:lang w:val="vi-VN"/>
        </w:rPr>
        <w:t xml:space="preserve"> cấp xã </w:t>
      </w:r>
      <w:r w:rsidR="00EE6513" w:rsidRPr="0082336F">
        <w:rPr>
          <w:lang w:val="vi-VN"/>
        </w:rPr>
        <w:t>thực hiện theo quy định tại Phụ lục kèm theo Nghị quyết này.</w:t>
      </w:r>
    </w:p>
    <w:p w14:paraId="17CDD926" w14:textId="77777777" w:rsidR="00306538" w:rsidRPr="0082336F" w:rsidRDefault="00306538" w:rsidP="008B42FB">
      <w:pPr>
        <w:shd w:val="clear" w:color="auto" w:fill="FFFFFF"/>
        <w:spacing w:before="120" w:after="120"/>
        <w:ind w:firstLine="709"/>
        <w:jc w:val="both"/>
        <w:rPr>
          <w:lang w:val="vi-VN"/>
        </w:rPr>
      </w:pPr>
      <w:r w:rsidRPr="0082336F">
        <w:rPr>
          <w:lang w:val="vi-VN"/>
        </w:rPr>
        <w:t>2. Trường hợp tổ chức thuê đơn vị tư vấn xây dựng Phương án tổng thể, Đề án sắp xếp đơn vị hành chính</w:t>
      </w:r>
      <w:r w:rsidR="00A519AC" w:rsidRPr="0082336F">
        <w:rPr>
          <w:lang w:val="vi-VN"/>
        </w:rPr>
        <w:t xml:space="preserve"> </w:t>
      </w:r>
      <w:r w:rsidRPr="0082336F">
        <w:rPr>
          <w:lang w:val="vi-VN"/>
        </w:rPr>
        <w:t>thì thực hiện theo quy định của</w:t>
      </w:r>
      <w:r w:rsidR="00A519AC" w:rsidRPr="0082336F">
        <w:rPr>
          <w:lang w:val="vi-VN"/>
        </w:rPr>
        <w:t xml:space="preserve"> pháp luật có liên quan về đấu thầu.</w:t>
      </w:r>
    </w:p>
    <w:p w14:paraId="4F10321D" w14:textId="77777777" w:rsidR="00271D6F" w:rsidRPr="0082336F" w:rsidRDefault="00271D6F" w:rsidP="00E23750">
      <w:pPr>
        <w:spacing w:before="120" w:after="120"/>
        <w:ind w:firstLine="709"/>
        <w:jc w:val="both"/>
        <w:rPr>
          <w:b/>
          <w:lang w:val="vi-VN"/>
        </w:rPr>
      </w:pPr>
      <w:r w:rsidRPr="0082336F">
        <w:rPr>
          <w:b/>
          <w:lang w:val="vi-VN"/>
        </w:rPr>
        <w:t>Điều 3. Kinh phí thực hiện</w:t>
      </w:r>
    </w:p>
    <w:p w14:paraId="3B5F5BED" w14:textId="77777777" w:rsidR="00572C2D" w:rsidRPr="0082336F" w:rsidRDefault="00271D6F" w:rsidP="00572C2D">
      <w:pPr>
        <w:spacing w:before="120" w:after="120"/>
        <w:ind w:firstLine="709"/>
        <w:jc w:val="both"/>
        <w:rPr>
          <w:lang w:val="vi-VN"/>
        </w:rPr>
      </w:pPr>
      <w:r w:rsidRPr="0082336F">
        <w:rPr>
          <w:lang w:val="vi-VN"/>
        </w:rPr>
        <w:t xml:space="preserve">Theo </w:t>
      </w:r>
      <w:r w:rsidR="00CF66EA" w:rsidRPr="0082336F">
        <w:rPr>
          <w:lang w:val="vi-VN"/>
        </w:rPr>
        <w:t>phân cấp ngân sách nhà nước hiện hành</w:t>
      </w:r>
      <w:r w:rsidR="00160586" w:rsidRPr="0082336F">
        <w:rPr>
          <w:lang w:val="vi-VN"/>
        </w:rPr>
        <w:t xml:space="preserve"> và các nguồn kinh phí hợp pháp khác.</w:t>
      </w:r>
    </w:p>
    <w:p w14:paraId="54566152" w14:textId="77777777" w:rsidR="00940D9D" w:rsidRPr="0082336F" w:rsidRDefault="00271D6F" w:rsidP="00E23750">
      <w:pPr>
        <w:widowControl w:val="0"/>
        <w:spacing w:before="120" w:after="120"/>
        <w:ind w:firstLine="709"/>
        <w:jc w:val="both"/>
        <w:rPr>
          <w:b/>
          <w:iCs/>
          <w:position w:val="-4"/>
          <w:lang w:val="vi-VN"/>
        </w:rPr>
      </w:pPr>
      <w:r w:rsidRPr="0082336F">
        <w:rPr>
          <w:b/>
          <w:iCs/>
          <w:position w:val="-4"/>
          <w:lang w:val="vi-VN"/>
        </w:rPr>
        <w:t>Điều 4</w:t>
      </w:r>
      <w:r w:rsidR="00415A17" w:rsidRPr="0082336F">
        <w:rPr>
          <w:b/>
          <w:iCs/>
          <w:position w:val="-4"/>
          <w:lang w:val="vi-VN"/>
        </w:rPr>
        <w:t xml:space="preserve">. </w:t>
      </w:r>
      <w:r w:rsidR="00940D9D" w:rsidRPr="0082336F">
        <w:rPr>
          <w:b/>
          <w:iCs/>
          <w:position w:val="-4"/>
          <w:lang w:val="vi-VN"/>
        </w:rPr>
        <w:t>Tổ chức thực hiện</w:t>
      </w:r>
    </w:p>
    <w:p w14:paraId="272F28E9" w14:textId="77777777" w:rsidR="00C6793B" w:rsidRPr="00857A0D" w:rsidRDefault="00940D9D" w:rsidP="00E23750">
      <w:pPr>
        <w:widowControl w:val="0"/>
        <w:spacing w:before="120" w:after="120"/>
        <w:ind w:firstLine="709"/>
        <w:jc w:val="both"/>
        <w:rPr>
          <w:lang w:val="vi-VN"/>
        </w:rPr>
      </w:pPr>
      <w:r w:rsidRPr="00961004">
        <w:rPr>
          <w:lang w:val="vi-VN"/>
        </w:rPr>
        <w:t xml:space="preserve">1. </w:t>
      </w:r>
      <w:r w:rsidR="00415A17" w:rsidRPr="00961004">
        <w:rPr>
          <w:lang w:val="vi-VN"/>
        </w:rPr>
        <w:t xml:space="preserve">Ủy ban nhân dân tỉnh </w:t>
      </w:r>
      <w:r w:rsidR="00C266D0" w:rsidRPr="00961004">
        <w:rPr>
          <w:lang w:val="vi-VN"/>
        </w:rPr>
        <w:t>t</w:t>
      </w:r>
      <w:r w:rsidRPr="00961004">
        <w:rPr>
          <w:lang w:val="vi-VN"/>
        </w:rPr>
        <w:t xml:space="preserve">ổ </w:t>
      </w:r>
      <w:r w:rsidR="00415A17" w:rsidRPr="00961004">
        <w:rPr>
          <w:lang w:val="vi-VN"/>
        </w:rPr>
        <w:t>chức triển khai thực hiện Nghị quyết</w:t>
      </w:r>
      <w:r w:rsidR="00C6793B" w:rsidRPr="00857A0D">
        <w:rPr>
          <w:lang w:val="vi-VN"/>
        </w:rPr>
        <w:t>.</w:t>
      </w:r>
    </w:p>
    <w:p w14:paraId="0E8B2843" w14:textId="467CA534" w:rsidR="00940D9D" w:rsidRDefault="00940D9D" w:rsidP="00E23750">
      <w:pPr>
        <w:widowControl w:val="0"/>
        <w:spacing w:before="120" w:after="120"/>
        <w:ind w:firstLine="709"/>
        <w:jc w:val="both"/>
        <w:rPr>
          <w:lang w:val="vi-VN"/>
        </w:rPr>
      </w:pPr>
      <w:r w:rsidRPr="0082336F">
        <w:rPr>
          <w:lang w:val="vi-VN"/>
        </w:rPr>
        <w:t xml:space="preserve">2. Thường trực Hội đồng nhân dân tỉnh, </w:t>
      </w:r>
      <w:r w:rsidR="00CA269B" w:rsidRPr="0082336F">
        <w:rPr>
          <w:lang w:val="vi-VN"/>
        </w:rPr>
        <w:t xml:space="preserve">các Ban </w:t>
      </w:r>
      <w:r w:rsidR="00271D6F" w:rsidRPr="0082336F">
        <w:rPr>
          <w:lang w:val="vi-VN"/>
        </w:rPr>
        <w:t xml:space="preserve">của </w:t>
      </w:r>
      <w:r w:rsidR="00CA269B" w:rsidRPr="0082336F">
        <w:rPr>
          <w:lang w:val="vi-VN"/>
        </w:rPr>
        <w:t xml:space="preserve">Hội đồng nhân dân tỉnh </w:t>
      </w:r>
      <w:r w:rsidR="003A6F87">
        <w:rPr>
          <w:lang w:val="vi-VN"/>
        </w:rPr>
        <w:t xml:space="preserve">và </w:t>
      </w:r>
      <w:r w:rsidRPr="0082336F">
        <w:rPr>
          <w:lang w:val="vi-VN"/>
        </w:rPr>
        <w:t>đại biểu Hội đồng nhân dân tỉnh giám sát việc thực hiện Nghị quyết.</w:t>
      </w:r>
    </w:p>
    <w:p w14:paraId="0DF18CF6" w14:textId="03D52003" w:rsidR="00C6793B" w:rsidRPr="008150EB" w:rsidRDefault="00C6793B" w:rsidP="00E23750">
      <w:pPr>
        <w:widowControl w:val="0"/>
        <w:spacing w:before="120" w:after="120"/>
        <w:ind w:firstLine="709"/>
        <w:jc w:val="both"/>
        <w:rPr>
          <w:lang w:val="vi-VN"/>
        </w:rPr>
      </w:pPr>
      <w:r w:rsidRPr="00857A0D">
        <w:rPr>
          <w:shd w:val="clear" w:color="auto" w:fill="FFFFFF"/>
          <w:lang w:val="vi-VN"/>
        </w:rPr>
        <w:t xml:space="preserve">3. Trong quá trình thực hiện, nếu các văn bản quy phạm pháp luật được dẫn chiếu để áp dụng tại Phụ lục </w:t>
      </w:r>
      <w:r w:rsidR="003A6F87" w:rsidRPr="00857A0D">
        <w:rPr>
          <w:shd w:val="clear" w:color="auto" w:fill="FFFFFF"/>
          <w:lang w:val="vi-VN"/>
        </w:rPr>
        <w:t xml:space="preserve">kèm theo </w:t>
      </w:r>
      <w:r w:rsidRPr="00857A0D">
        <w:rPr>
          <w:shd w:val="clear" w:color="auto" w:fill="FFFFFF"/>
          <w:lang w:val="vi-VN"/>
        </w:rPr>
        <w:t xml:space="preserve">Nghị quyết này được sửa đổi, bổ sung, thay </w:t>
      </w:r>
      <w:r w:rsidRPr="00857A0D">
        <w:rPr>
          <w:shd w:val="clear" w:color="auto" w:fill="FFFFFF"/>
          <w:lang w:val="vi-VN"/>
        </w:rPr>
        <w:lastRenderedPageBreak/>
        <w:t>thế thì áp dụng theo các văn bản sửa đổi, bổ sung, thay thế đó.</w:t>
      </w:r>
    </w:p>
    <w:p w14:paraId="53556871" w14:textId="5029996A" w:rsidR="0068088C" w:rsidRPr="001308A0" w:rsidRDefault="0097607B" w:rsidP="003A6F87">
      <w:pPr>
        <w:spacing w:before="120" w:after="360"/>
        <w:ind w:firstLine="709"/>
        <w:jc w:val="both"/>
        <w:rPr>
          <w:shd w:val="clear" w:color="auto" w:fill="FFFFFF"/>
          <w:lang w:val="vi-VN"/>
        </w:rPr>
      </w:pPr>
      <w:r w:rsidRPr="001308A0">
        <w:rPr>
          <w:shd w:val="clear" w:color="auto" w:fill="FFFFFF"/>
          <w:lang w:val="vi-VN"/>
        </w:rPr>
        <w:t>Nghị quyết này đã được Hội đồng nhân dân tỉnh Bến Tre khoá</w:t>
      </w:r>
      <w:r w:rsidR="00896E4F" w:rsidRPr="001308A0">
        <w:rPr>
          <w:shd w:val="clear" w:color="auto" w:fill="FFFFFF"/>
          <w:lang w:val="vi-VN"/>
        </w:rPr>
        <w:t xml:space="preserve"> </w:t>
      </w:r>
      <w:r w:rsidR="00230ADF" w:rsidRPr="001308A0">
        <w:rPr>
          <w:shd w:val="clear" w:color="auto" w:fill="FFFFFF"/>
          <w:lang w:val="vi-VN"/>
        </w:rPr>
        <w:t>X</w:t>
      </w:r>
      <w:r w:rsidR="008839A0" w:rsidRPr="001308A0">
        <w:rPr>
          <w:shd w:val="clear" w:color="auto" w:fill="FFFFFF"/>
          <w:lang w:val="vi-VN"/>
        </w:rPr>
        <w:t>, k</w:t>
      </w:r>
      <w:r w:rsidRPr="001308A0">
        <w:rPr>
          <w:shd w:val="clear" w:color="auto" w:fill="FFFFFF"/>
          <w:lang w:val="vi-VN"/>
        </w:rPr>
        <w:t xml:space="preserve">ỳ họp thứ </w:t>
      </w:r>
      <w:r w:rsidR="00C6606F" w:rsidRPr="001308A0">
        <w:rPr>
          <w:shd w:val="clear" w:color="auto" w:fill="FFFFFF"/>
          <w:lang w:val="vi-VN"/>
        </w:rPr>
        <w:t>1</w:t>
      </w:r>
      <w:r w:rsidR="00961004" w:rsidRPr="001308A0">
        <w:rPr>
          <w:shd w:val="clear" w:color="auto" w:fill="FFFFFF"/>
          <w:lang w:val="vi-VN"/>
        </w:rPr>
        <w:t>4</w:t>
      </w:r>
      <w:r w:rsidR="00C37A25" w:rsidRPr="001308A0">
        <w:rPr>
          <w:shd w:val="clear" w:color="auto" w:fill="FFFFFF"/>
          <w:lang w:val="vi-VN"/>
        </w:rPr>
        <w:t xml:space="preserve"> </w:t>
      </w:r>
      <w:r w:rsidR="003A6F87" w:rsidRPr="001308A0">
        <w:rPr>
          <w:shd w:val="clear" w:color="auto" w:fill="FFFFFF"/>
          <w:lang w:val="vi-VN"/>
        </w:rPr>
        <w:t xml:space="preserve">thông qua ngày 12 tháng 7 </w:t>
      </w:r>
      <w:r w:rsidRPr="001308A0">
        <w:rPr>
          <w:shd w:val="clear" w:color="auto" w:fill="FFFFFF"/>
          <w:lang w:val="vi-VN"/>
        </w:rPr>
        <w:t>năm 20</w:t>
      </w:r>
      <w:r w:rsidR="003A4398" w:rsidRPr="001308A0">
        <w:rPr>
          <w:shd w:val="clear" w:color="auto" w:fill="FFFFFF"/>
          <w:lang w:val="vi-VN"/>
        </w:rPr>
        <w:t>2</w:t>
      </w:r>
      <w:r w:rsidR="00C6606F" w:rsidRPr="001308A0">
        <w:rPr>
          <w:shd w:val="clear" w:color="auto" w:fill="FFFFFF"/>
          <w:lang w:val="vi-VN"/>
        </w:rPr>
        <w:t>4</w:t>
      </w:r>
      <w:r w:rsidR="001308A0" w:rsidRPr="001308A0">
        <w:rPr>
          <w:shd w:val="clear" w:color="auto" w:fill="FFFFFF"/>
          <w:lang w:val="vi-VN"/>
        </w:rPr>
        <w:t xml:space="preserve"> và</w:t>
      </w:r>
      <w:r w:rsidR="00E23750" w:rsidRPr="001308A0">
        <w:rPr>
          <w:shd w:val="clear" w:color="auto" w:fill="FFFFFF"/>
          <w:lang w:val="vi-VN"/>
        </w:rPr>
        <w:t xml:space="preserve"> có hiệu lực </w:t>
      </w:r>
      <w:r w:rsidR="003A6F87" w:rsidRPr="001308A0">
        <w:rPr>
          <w:shd w:val="clear" w:color="auto" w:fill="FFFFFF"/>
          <w:lang w:val="vi-VN"/>
        </w:rPr>
        <w:t xml:space="preserve">từ ngày 22 tháng 7 </w:t>
      </w:r>
      <w:r w:rsidR="00572C2D" w:rsidRPr="001308A0">
        <w:rPr>
          <w:shd w:val="clear" w:color="auto" w:fill="FFFFFF"/>
          <w:lang w:val="vi-VN"/>
        </w:rPr>
        <w:t>năm 202</w:t>
      </w:r>
      <w:r w:rsidR="002D3E0E" w:rsidRPr="001308A0">
        <w:rPr>
          <w:shd w:val="clear" w:color="auto" w:fill="FFFFFF"/>
          <w:lang w:val="vi-VN"/>
        </w:rPr>
        <w:t>4</w:t>
      </w:r>
      <w:r w:rsidRPr="001308A0">
        <w:rPr>
          <w:shd w:val="clear" w:color="auto" w:fill="FFFFFF"/>
          <w:lang w:val="vi-VN"/>
        </w:rPr>
        <w:t xml:space="preserve">./.                 </w:t>
      </w:r>
    </w:p>
    <w:tbl>
      <w:tblPr>
        <w:tblW w:w="9653" w:type="dxa"/>
        <w:tblInd w:w="108" w:type="dxa"/>
        <w:tblLook w:val="01E0" w:firstRow="1" w:lastRow="1" w:firstColumn="1" w:lastColumn="1" w:noHBand="0" w:noVBand="0"/>
      </w:tblPr>
      <w:tblGrid>
        <w:gridCol w:w="5332"/>
        <w:gridCol w:w="278"/>
        <w:gridCol w:w="4043"/>
      </w:tblGrid>
      <w:tr w:rsidR="005E7FC1" w:rsidRPr="00857A0D" w14:paraId="5C8F8BD9" w14:textId="77777777" w:rsidTr="0027145E">
        <w:trPr>
          <w:trHeight w:val="2007"/>
        </w:trPr>
        <w:tc>
          <w:tcPr>
            <w:tcW w:w="5332" w:type="dxa"/>
            <w:shd w:val="clear" w:color="auto" w:fill="auto"/>
          </w:tcPr>
          <w:p w14:paraId="1DF26BDB" w14:textId="6F88A395" w:rsidR="00B455DF" w:rsidRPr="0082336F" w:rsidRDefault="00B455DF" w:rsidP="00E40D2C">
            <w:pPr>
              <w:jc w:val="both"/>
              <w:rPr>
                <w:sz w:val="22"/>
                <w:lang w:val="vi-VN"/>
              </w:rPr>
            </w:pPr>
          </w:p>
        </w:tc>
        <w:tc>
          <w:tcPr>
            <w:tcW w:w="278" w:type="dxa"/>
            <w:shd w:val="clear" w:color="auto" w:fill="auto"/>
          </w:tcPr>
          <w:p w14:paraId="78206561" w14:textId="77777777" w:rsidR="00B455DF" w:rsidRPr="0082336F" w:rsidRDefault="00B455DF" w:rsidP="00E40D2C">
            <w:pPr>
              <w:spacing w:before="120"/>
              <w:jc w:val="center"/>
              <w:rPr>
                <w:b/>
                <w:lang w:val="vi-VN"/>
              </w:rPr>
            </w:pPr>
          </w:p>
        </w:tc>
        <w:tc>
          <w:tcPr>
            <w:tcW w:w="4043" w:type="dxa"/>
            <w:shd w:val="clear" w:color="auto" w:fill="auto"/>
          </w:tcPr>
          <w:p w14:paraId="4C2080C9" w14:textId="77777777" w:rsidR="004E0435" w:rsidRPr="004E0435" w:rsidRDefault="004E0435" w:rsidP="004E0435">
            <w:pPr>
              <w:pStyle w:val="Heading9"/>
              <w:jc w:val="center"/>
              <w:rPr>
                <w:rFonts w:ascii="Times New Roman" w:hAnsi="Times New Roman"/>
                <w:b/>
                <w:i w:val="0"/>
                <w:color w:val="auto"/>
                <w:sz w:val="28"/>
                <w:szCs w:val="28"/>
              </w:rPr>
            </w:pPr>
            <w:r w:rsidRPr="004E0435">
              <w:rPr>
                <w:rFonts w:ascii="Times New Roman" w:hAnsi="Times New Roman"/>
                <w:b/>
                <w:i w:val="0"/>
                <w:color w:val="auto"/>
                <w:sz w:val="28"/>
                <w:szCs w:val="28"/>
              </w:rPr>
              <w:t>KT. CHỦ TỊCH</w:t>
            </w:r>
          </w:p>
          <w:p w14:paraId="15F971D1" w14:textId="77777777" w:rsidR="004E0435" w:rsidRPr="004E0435" w:rsidRDefault="004E0435" w:rsidP="004E0435">
            <w:pPr>
              <w:jc w:val="center"/>
              <w:rPr>
                <w:b/>
              </w:rPr>
            </w:pPr>
            <w:r w:rsidRPr="004E0435">
              <w:rPr>
                <w:b/>
              </w:rPr>
              <w:t>PHÓ CHỦ TỊCH</w:t>
            </w:r>
          </w:p>
          <w:p w14:paraId="1D902DC1" w14:textId="77777777" w:rsidR="004E0435" w:rsidRPr="004E0435" w:rsidRDefault="004E0435" w:rsidP="004E0435">
            <w:pPr>
              <w:rPr>
                <w:b/>
              </w:rPr>
            </w:pPr>
          </w:p>
          <w:p w14:paraId="67F86F9B" w14:textId="77777777" w:rsidR="0027145E" w:rsidRDefault="0027145E" w:rsidP="004E0435">
            <w:pPr>
              <w:jc w:val="center"/>
              <w:rPr>
                <w:b/>
              </w:rPr>
            </w:pPr>
          </w:p>
          <w:p w14:paraId="6AEBE5B3" w14:textId="3DF17CAE" w:rsidR="00326933" w:rsidRPr="004E0435" w:rsidRDefault="004E0435" w:rsidP="004E0435">
            <w:pPr>
              <w:jc w:val="center"/>
              <w:rPr>
                <w:b/>
                <w:lang w:val="vi-VN"/>
              </w:rPr>
            </w:pPr>
            <w:r w:rsidRPr="004E0435">
              <w:rPr>
                <w:b/>
              </w:rPr>
              <w:t>Huỳnh Quang Triệu</w:t>
            </w:r>
            <w:r w:rsidRPr="004E0435">
              <w:rPr>
                <w:b/>
                <w:lang w:val="vi-VN"/>
              </w:rPr>
              <w:t xml:space="preserve"> </w:t>
            </w:r>
          </w:p>
          <w:p w14:paraId="76D7FF82" w14:textId="77777777" w:rsidR="00326933" w:rsidRPr="0082336F" w:rsidRDefault="00326933" w:rsidP="00E40D2C">
            <w:pPr>
              <w:jc w:val="center"/>
              <w:rPr>
                <w:b/>
                <w:lang w:val="vi-VN"/>
              </w:rPr>
            </w:pPr>
          </w:p>
          <w:p w14:paraId="57720540" w14:textId="77777777" w:rsidR="00B455DF" w:rsidRPr="0082336F" w:rsidRDefault="00B455DF" w:rsidP="00E40D2C">
            <w:pPr>
              <w:jc w:val="center"/>
              <w:rPr>
                <w:b/>
                <w:lang w:val="vi-VN"/>
              </w:rPr>
            </w:pPr>
          </w:p>
          <w:p w14:paraId="4C405F29" w14:textId="77777777" w:rsidR="00B455DF" w:rsidRPr="0082336F" w:rsidRDefault="00B455DF" w:rsidP="00E40D2C">
            <w:pPr>
              <w:jc w:val="center"/>
              <w:rPr>
                <w:b/>
                <w:lang w:val="vi-VN"/>
              </w:rPr>
            </w:pPr>
          </w:p>
        </w:tc>
      </w:tr>
    </w:tbl>
    <w:p w14:paraId="09F4E983" w14:textId="77777777" w:rsidR="00CE4912" w:rsidRPr="0082336F" w:rsidRDefault="00CE4912" w:rsidP="00DB4ADC">
      <w:pPr>
        <w:rPr>
          <w:lang w:val="vi-VN"/>
        </w:rPr>
        <w:sectPr w:rsidR="00CE4912" w:rsidRPr="0082336F" w:rsidSect="0027145E">
          <w:headerReference w:type="default" r:id="rId9"/>
          <w:footerReference w:type="even" r:id="rId10"/>
          <w:footerReference w:type="default" r:id="rId11"/>
          <w:pgSz w:w="11907" w:h="16840" w:code="9"/>
          <w:pgMar w:top="1361" w:right="1134" w:bottom="1134" w:left="1134" w:header="567" w:footer="567" w:gutter="0"/>
          <w:cols w:space="720"/>
          <w:titlePg/>
          <w:docGrid w:linePitch="381"/>
        </w:sectPr>
      </w:pPr>
    </w:p>
    <w:p w14:paraId="13AF0CBA" w14:textId="6B1F6BD4" w:rsidR="000709DC" w:rsidRPr="0082336F" w:rsidRDefault="006C1D29" w:rsidP="000709DC">
      <w:pPr>
        <w:jc w:val="center"/>
        <w:rPr>
          <w:b/>
          <w:lang w:val="vi-VN"/>
        </w:rPr>
      </w:pPr>
      <w:r w:rsidRPr="0082336F">
        <w:rPr>
          <w:b/>
          <w:lang w:val="vi-VN"/>
        </w:rPr>
        <w:lastRenderedPageBreak/>
        <w:t>Phụ lục</w:t>
      </w:r>
    </w:p>
    <w:p w14:paraId="40304C07" w14:textId="77777777" w:rsidR="00C7361F" w:rsidRDefault="00C7361F" w:rsidP="000709DC">
      <w:pPr>
        <w:jc w:val="center"/>
        <w:rPr>
          <w:b/>
          <w:spacing w:val="-6"/>
        </w:rPr>
      </w:pPr>
      <w:r>
        <w:rPr>
          <w:b/>
          <w:spacing w:val="-6"/>
        </w:rPr>
        <w:t xml:space="preserve">NHIỆM VỤ CHI VÀ MỨC CHI THỰC HIỆN SẮP XẾP ĐƠN VỊ HÀNH CHÍNH CẤP HUYỆN, CẤP XÃ </w:t>
      </w:r>
    </w:p>
    <w:p w14:paraId="6E5139B9" w14:textId="32674E36" w:rsidR="00C7361F" w:rsidRDefault="00C7361F" w:rsidP="000709DC">
      <w:pPr>
        <w:jc w:val="center"/>
        <w:rPr>
          <w:b/>
          <w:spacing w:val="-6"/>
        </w:rPr>
      </w:pPr>
      <w:r>
        <w:rPr>
          <w:b/>
          <w:spacing w:val="-6"/>
        </w:rPr>
        <w:t>TRÊN ĐỊA BÀN TỈNH BẾN TRE</w:t>
      </w:r>
    </w:p>
    <w:p w14:paraId="23017000" w14:textId="4BDE1E43" w:rsidR="00554198" w:rsidRPr="0082336F" w:rsidRDefault="00C7361F" w:rsidP="000709DC">
      <w:pPr>
        <w:jc w:val="center"/>
        <w:rPr>
          <w:i/>
          <w:lang w:val="vi-VN"/>
        </w:rPr>
      </w:pPr>
      <w:r w:rsidRPr="0082336F">
        <w:rPr>
          <w:i/>
          <w:lang w:val="vi-VN"/>
        </w:rPr>
        <w:t xml:space="preserve"> </w:t>
      </w:r>
      <w:r w:rsidR="00554198" w:rsidRPr="0082336F">
        <w:rPr>
          <w:i/>
          <w:lang w:val="vi-VN"/>
        </w:rPr>
        <w:t xml:space="preserve">(Kèm theo Nghị quyết số </w:t>
      </w:r>
      <w:r w:rsidR="00496D50">
        <w:rPr>
          <w:i/>
        </w:rPr>
        <w:t>12</w:t>
      </w:r>
      <w:r w:rsidR="00554198" w:rsidRPr="0082336F">
        <w:rPr>
          <w:i/>
          <w:lang w:val="vi-VN"/>
        </w:rPr>
        <w:t xml:space="preserve"> /2024/NQ-HĐND ngày </w:t>
      </w:r>
      <w:r w:rsidR="00496D50">
        <w:rPr>
          <w:i/>
        </w:rPr>
        <w:t>12</w:t>
      </w:r>
      <w:r w:rsidR="00554198" w:rsidRPr="0082336F">
        <w:rPr>
          <w:i/>
          <w:lang w:val="vi-VN"/>
        </w:rPr>
        <w:t xml:space="preserve"> tháng </w:t>
      </w:r>
      <w:r w:rsidR="00496D50">
        <w:rPr>
          <w:i/>
        </w:rPr>
        <w:t>7</w:t>
      </w:r>
      <w:bookmarkStart w:id="0" w:name="_GoBack"/>
      <w:bookmarkEnd w:id="0"/>
      <w:r w:rsidR="00554198" w:rsidRPr="0082336F">
        <w:rPr>
          <w:i/>
          <w:lang w:val="vi-VN"/>
        </w:rPr>
        <w:t xml:space="preserve"> năm</w:t>
      </w:r>
      <w:r w:rsidR="00A66935" w:rsidRPr="0082336F">
        <w:rPr>
          <w:i/>
          <w:lang w:val="vi-VN"/>
        </w:rPr>
        <w:t xml:space="preserve"> 2024</w:t>
      </w:r>
      <w:r w:rsidR="00554198" w:rsidRPr="0082336F">
        <w:rPr>
          <w:i/>
          <w:lang w:val="vi-VN"/>
        </w:rPr>
        <w:t xml:space="preserve"> của Hội đồng nhân dân tỉnh Bến Tre)</w:t>
      </w:r>
    </w:p>
    <w:p w14:paraId="0932686D" w14:textId="14B23FAE" w:rsidR="000709DC" w:rsidRPr="0082336F" w:rsidRDefault="00C7361F" w:rsidP="00DB4ADC">
      <w:pPr>
        <w:rPr>
          <w:lang w:val="vi-VN"/>
        </w:rPr>
      </w:pPr>
      <w:r>
        <w:rPr>
          <w:noProof/>
        </w:rPr>
        <mc:AlternateContent>
          <mc:Choice Requires="wps">
            <w:drawing>
              <wp:anchor distT="0" distB="0" distL="114300" distR="114300" simplePos="0" relativeHeight="251660288" behindDoc="0" locked="0" layoutInCell="1" allowOverlap="1" wp14:anchorId="1541BCDF" wp14:editId="1C99630D">
                <wp:simplePos x="0" y="0"/>
                <wp:positionH relativeFrom="column">
                  <wp:posOffset>3732530</wp:posOffset>
                </wp:positionH>
                <wp:positionV relativeFrom="paragraph">
                  <wp:posOffset>29845</wp:posOffset>
                </wp:positionV>
                <wp:extent cx="21183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118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9C75F8"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9pt,2.35pt" to="46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" strokecolor="#4579b8 [3044]"/>
            </w:pict>
          </mc:Fallback>
        </mc:AlternateContent>
      </w:r>
    </w:p>
    <w:tbl>
      <w:tblPr>
        <w:tblW w:w="14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675"/>
        <w:gridCol w:w="1799"/>
        <w:gridCol w:w="1741"/>
        <w:gridCol w:w="6"/>
        <w:gridCol w:w="1709"/>
        <w:gridCol w:w="11"/>
        <w:gridCol w:w="2086"/>
        <w:gridCol w:w="1580"/>
      </w:tblGrid>
      <w:tr w:rsidR="005E7FC1" w:rsidRPr="00E3162C" w14:paraId="279F794D" w14:textId="77777777" w:rsidTr="003E4F53">
        <w:trPr>
          <w:trHeight w:val="515"/>
        </w:trPr>
        <w:tc>
          <w:tcPr>
            <w:tcW w:w="818" w:type="dxa"/>
            <w:vMerge w:val="restart"/>
            <w:shd w:val="clear" w:color="auto" w:fill="auto"/>
            <w:vAlign w:val="center"/>
          </w:tcPr>
          <w:p w14:paraId="6DDCC874" w14:textId="77777777" w:rsidR="00741533" w:rsidRPr="00E3162C" w:rsidRDefault="00741533" w:rsidP="00013ECC">
            <w:pPr>
              <w:jc w:val="center"/>
              <w:rPr>
                <w:b/>
                <w:sz w:val="26"/>
                <w:szCs w:val="26"/>
                <w:lang w:val="vi-VN"/>
              </w:rPr>
            </w:pPr>
            <w:r w:rsidRPr="00E3162C">
              <w:rPr>
                <w:b/>
                <w:sz w:val="26"/>
                <w:szCs w:val="26"/>
                <w:lang w:val="vi-VN"/>
              </w:rPr>
              <w:t>STT</w:t>
            </w:r>
          </w:p>
        </w:tc>
        <w:tc>
          <w:tcPr>
            <w:tcW w:w="4675" w:type="dxa"/>
            <w:vMerge w:val="restart"/>
            <w:shd w:val="clear" w:color="auto" w:fill="auto"/>
            <w:vAlign w:val="center"/>
          </w:tcPr>
          <w:p w14:paraId="4A030672" w14:textId="77777777" w:rsidR="00741533" w:rsidRPr="00E3162C" w:rsidRDefault="00505CFE" w:rsidP="00013ECC">
            <w:pPr>
              <w:jc w:val="center"/>
              <w:rPr>
                <w:b/>
                <w:sz w:val="26"/>
                <w:szCs w:val="26"/>
                <w:lang w:val="vi-VN"/>
              </w:rPr>
            </w:pPr>
            <w:r w:rsidRPr="00E3162C">
              <w:rPr>
                <w:b/>
                <w:sz w:val="26"/>
                <w:szCs w:val="26"/>
                <w:lang w:val="vi-VN"/>
              </w:rPr>
              <w:t>NHIỆM VỤ CHI</w:t>
            </w:r>
          </w:p>
        </w:tc>
        <w:tc>
          <w:tcPr>
            <w:tcW w:w="1799" w:type="dxa"/>
            <w:vMerge w:val="restart"/>
            <w:shd w:val="clear" w:color="auto" w:fill="auto"/>
            <w:vAlign w:val="center"/>
          </w:tcPr>
          <w:p w14:paraId="711B2A70" w14:textId="77777777" w:rsidR="00741533" w:rsidRPr="00E3162C" w:rsidRDefault="00741533" w:rsidP="00013ECC">
            <w:pPr>
              <w:jc w:val="center"/>
              <w:rPr>
                <w:b/>
                <w:sz w:val="26"/>
                <w:szCs w:val="26"/>
                <w:lang w:val="vi-VN"/>
              </w:rPr>
            </w:pPr>
            <w:r w:rsidRPr="00E3162C">
              <w:rPr>
                <w:b/>
                <w:sz w:val="26"/>
                <w:szCs w:val="26"/>
                <w:lang w:val="vi-VN"/>
              </w:rPr>
              <w:t>ĐƠN VỊ TÍNH</w:t>
            </w:r>
          </w:p>
        </w:tc>
        <w:tc>
          <w:tcPr>
            <w:tcW w:w="5553" w:type="dxa"/>
            <w:gridSpan w:val="5"/>
            <w:shd w:val="clear" w:color="auto" w:fill="auto"/>
            <w:vAlign w:val="center"/>
          </w:tcPr>
          <w:p w14:paraId="3A380186" w14:textId="77777777" w:rsidR="00741533" w:rsidRPr="00E3162C" w:rsidRDefault="00741533" w:rsidP="00013ECC">
            <w:pPr>
              <w:jc w:val="center"/>
              <w:rPr>
                <w:b/>
                <w:sz w:val="26"/>
                <w:szCs w:val="26"/>
                <w:lang w:val="vi-VN"/>
              </w:rPr>
            </w:pPr>
            <w:r w:rsidRPr="00E3162C">
              <w:rPr>
                <w:b/>
                <w:sz w:val="26"/>
                <w:szCs w:val="26"/>
                <w:lang w:val="vi-VN"/>
              </w:rPr>
              <w:t>MỨC CHI</w:t>
            </w:r>
          </w:p>
        </w:tc>
        <w:tc>
          <w:tcPr>
            <w:tcW w:w="1580" w:type="dxa"/>
            <w:shd w:val="clear" w:color="auto" w:fill="auto"/>
            <w:vAlign w:val="center"/>
          </w:tcPr>
          <w:p w14:paraId="119F4ED2" w14:textId="77777777" w:rsidR="00741533" w:rsidRPr="00E3162C" w:rsidRDefault="004D3FA6" w:rsidP="00013ECC">
            <w:pPr>
              <w:jc w:val="center"/>
              <w:rPr>
                <w:b/>
                <w:sz w:val="26"/>
                <w:szCs w:val="26"/>
                <w:lang w:val="vi-VN"/>
              </w:rPr>
            </w:pPr>
            <w:r w:rsidRPr="00E3162C">
              <w:rPr>
                <w:b/>
                <w:sz w:val="26"/>
                <w:szCs w:val="26"/>
                <w:lang w:val="vi-VN"/>
              </w:rPr>
              <w:t>GHI CHÚ</w:t>
            </w:r>
          </w:p>
        </w:tc>
      </w:tr>
      <w:tr w:rsidR="005E7FC1" w:rsidRPr="00E3162C" w14:paraId="06FB518A" w14:textId="77777777" w:rsidTr="003E4F53">
        <w:tc>
          <w:tcPr>
            <w:tcW w:w="818" w:type="dxa"/>
            <w:vMerge/>
            <w:shd w:val="clear" w:color="auto" w:fill="auto"/>
            <w:vAlign w:val="center"/>
          </w:tcPr>
          <w:p w14:paraId="2BFD3C7E" w14:textId="77777777" w:rsidR="00741533" w:rsidRPr="00E3162C" w:rsidRDefault="00741533" w:rsidP="00013ECC">
            <w:pPr>
              <w:jc w:val="center"/>
              <w:rPr>
                <w:b/>
                <w:sz w:val="26"/>
                <w:szCs w:val="26"/>
                <w:lang w:val="vi-VN"/>
              </w:rPr>
            </w:pPr>
          </w:p>
        </w:tc>
        <w:tc>
          <w:tcPr>
            <w:tcW w:w="4675" w:type="dxa"/>
            <w:vMerge/>
            <w:shd w:val="clear" w:color="auto" w:fill="auto"/>
            <w:vAlign w:val="center"/>
          </w:tcPr>
          <w:p w14:paraId="2D06661F" w14:textId="77777777" w:rsidR="00741533" w:rsidRPr="00E3162C" w:rsidRDefault="00741533" w:rsidP="00013ECC">
            <w:pPr>
              <w:jc w:val="both"/>
              <w:rPr>
                <w:b/>
                <w:sz w:val="26"/>
                <w:szCs w:val="26"/>
                <w:lang w:val="vi-VN"/>
              </w:rPr>
            </w:pPr>
          </w:p>
        </w:tc>
        <w:tc>
          <w:tcPr>
            <w:tcW w:w="1799" w:type="dxa"/>
            <w:vMerge/>
            <w:shd w:val="clear" w:color="auto" w:fill="auto"/>
            <w:vAlign w:val="center"/>
          </w:tcPr>
          <w:p w14:paraId="69887D83" w14:textId="77777777" w:rsidR="00741533" w:rsidRPr="00E3162C" w:rsidRDefault="00741533" w:rsidP="00013ECC">
            <w:pPr>
              <w:jc w:val="center"/>
              <w:rPr>
                <w:b/>
                <w:sz w:val="26"/>
                <w:szCs w:val="26"/>
                <w:lang w:val="vi-VN"/>
              </w:rPr>
            </w:pPr>
          </w:p>
        </w:tc>
        <w:tc>
          <w:tcPr>
            <w:tcW w:w="1741" w:type="dxa"/>
            <w:shd w:val="clear" w:color="auto" w:fill="auto"/>
            <w:vAlign w:val="center"/>
          </w:tcPr>
          <w:p w14:paraId="34440B05" w14:textId="77777777" w:rsidR="00741533" w:rsidRPr="00E3162C" w:rsidRDefault="00741533" w:rsidP="00013ECC">
            <w:pPr>
              <w:jc w:val="center"/>
              <w:rPr>
                <w:b/>
                <w:sz w:val="26"/>
                <w:szCs w:val="26"/>
                <w:lang w:val="vi-VN"/>
              </w:rPr>
            </w:pPr>
            <w:r w:rsidRPr="00E3162C">
              <w:rPr>
                <w:b/>
                <w:sz w:val="26"/>
                <w:szCs w:val="26"/>
                <w:lang w:val="vi-VN"/>
              </w:rPr>
              <w:t>CẤP TỈNH</w:t>
            </w:r>
          </w:p>
        </w:tc>
        <w:tc>
          <w:tcPr>
            <w:tcW w:w="1726" w:type="dxa"/>
            <w:gridSpan w:val="3"/>
            <w:shd w:val="clear" w:color="auto" w:fill="auto"/>
            <w:vAlign w:val="center"/>
          </w:tcPr>
          <w:p w14:paraId="31677F08" w14:textId="77777777" w:rsidR="00741533" w:rsidRPr="00E3162C" w:rsidRDefault="00741533" w:rsidP="00013ECC">
            <w:pPr>
              <w:jc w:val="center"/>
              <w:rPr>
                <w:b/>
                <w:sz w:val="26"/>
                <w:szCs w:val="26"/>
                <w:lang w:val="vi-VN"/>
              </w:rPr>
            </w:pPr>
            <w:r w:rsidRPr="00E3162C">
              <w:rPr>
                <w:b/>
                <w:sz w:val="26"/>
                <w:szCs w:val="26"/>
                <w:lang w:val="vi-VN"/>
              </w:rPr>
              <w:t>CẤP HUYỆN</w:t>
            </w:r>
          </w:p>
        </w:tc>
        <w:tc>
          <w:tcPr>
            <w:tcW w:w="2086" w:type="dxa"/>
            <w:vAlign w:val="center"/>
          </w:tcPr>
          <w:p w14:paraId="6A8122EE" w14:textId="77777777" w:rsidR="00741533" w:rsidRPr="00E3162C" w:rsidRDefault="00741533" w:rsidP="00013ECC">
            <w:pPr>
              <w:jc w:val="center"/>
              <w:rPr>
                <w:b/>
                <w:sz w:val="26"/>
                <w:szCs w:val="26"/>
                <w:lang w:val="vi-VN"/>
              </w:rPr>
            </w:pPr>
            <w:r w:rsidRPr="00E3162C">
              <w:rPr>
                <w:b/>
                <w:sz w:val="26"/>
                <w:szCs w:val="26"/>
                <w:lang w:val="vi-VN"/>
              </w:rPr>
              <w:t>CẤP XÃ</w:t>
            </w:r>
          </w:p>
        </w:tc>
        <w:tc>
          <w:tcPr>
            <w:tcW w:w="1580" w:type="dxa"/>
            <w:shd w:val="clear" w:color="auto" w:fill="auto"/>
            <w:vAlign w:val="center"/>
          </w:tcPr>
          <w:p w14:paraId="7725FA2C" w14:textId="77777777" w:rsidR="00741533" w:rsidRPr="00E3162C" w:rsidRDefault="00741533" w:rsidP="00013ECC">
            <w:pPr>
              <w:jc w:val="both"/>
              <w:rPr>
                <w:b/>
                <w:sz w:val="26"/>
                <w:szCs w:val="26"/>
                <w:lang w:val="vi-VN"/>
              </w:rPr>
            </w:pPr>
          </w:p>
        </w:tc>
      </w:tr>
      <w:tr w:rsidR="005E7FC1" w:rsidRPr="00E3162C" w14:paraId="05F998DD" w14:textId="77777777" w:rsidTr="003E4F53">
        <w:tc>
          <w:tcPr>
            <w:tcW w:w="818" w:type="dxa"/>
            <w:shd w:val="clear" w:color="auto" w:fill="auto"/>
            <w:vAlign w:val="center"/>
          </w:tcPr>
          <w:p w14:paraId="7273CFCE" w14:textId="77777777" w:rsidR="00DE3F25" w:rsidRPr="002C7B5A" w:rsidRDefault="00DE3F25" w:rsidP="0036279C">
            <w:pPr>
              <w:jc w:val="center"/>
              <w:rPr>
                <w:sz w:val="26"/>
                <w:szCs w:val="26"/>
                <w:lang w:val="vi-VN"/>
              </w:rPr>
            </w:pPr>
            <w:r w:rsidRPr="002C7B5A">
              <w:rPr>
                <w:sz w:val="26"/>
                <w:szCs w:val="26"/>
                <w:lang w:val="vi-VN"/>
              </w:rPr>
              <w:t>1</w:t>
            </w:r>
          </w:p>
        </w:tc>
        <w:tc>
          <w:tcPr>
            <w:tcW w:w="4675" w:type="dxa"/>
            <w:shd w:val="clear" w:color="auto" w:fill="auto"/>
            <w:vAlign w:val="center"/>
          </w:tcPr>
          <w:p w14:paraId="5FF80646" w14:textId="7516D9B9" w:rsidR="00DE3F25" w:rsidRPr="002C7B5A" w:rsidRDefault="00DE3F25" w:rsidP="00B97E84">
            <w:pPr>
              <w:jc w:val="both"/>
              <w:rPr>
                <w:sz w:val="26"/>
                <w:szCs w:val="26"/>
                <w:lang w:val="vi-VN"/>
              </w:rPr>
            </w:pPr>
            <w:r w:rsidRPr="002C7B5A">
              <w:rPr>
                <w:sz w:val="26"/>
                <w:szCs w:val="26"/>
                <w:lang w:val="vi-VN"/>
              </w:rPr>
              <w:t>Xây dựng Kế hoạch thực hiện sắp xếp đơn vị hành chính cho từng giai đoạn (2023-2025 và 2026</w:t>
            </w:r>
            <w:r w:rsidR="000A2D99">
              <w:rPr>
                <w:sz w:val="26"/>
                <w:szCs w:val="26"/>
                <w:lang w:val="vi-VN"/>
              </w:rPr>
              <w:t xml:space="preserve"> </w:t>
            </w:r>
            <w:r w:rsidRPr="002C7B5A">
              <w:rPr>
                <w:sz w:val="26"/>
                <w:szCs w:val="26"/>
                <w:lang w:val="vi-VN"/>
              </w:rPr>
              <w:t>-</w:t>
            </w:r>
            <w:r w:rsidR="000A2D99">
              <w:rPr>
                <w:sz w:val="26"/>
                <w:szCs w:val="26"/>
                <w:lang w:val="vi-VN"/>
              </w:rPr>
              <w:t xml:space="preserve"> </w:t>
            </w:r>
            <w:r w:rsidRPr="002C7B5A">
              <w:rPr>
                <w:sz w:val="26"/>
                <w:szCs w:val="26"/>
                <w:lang w:val="vi-VN"/>
              </w:rPr>
              <w:t>2030)</w:t>
            </w:r>
          </w:p>
        </w:tc>
        <w:tc>
          <w:tcPr>
            <w:tcW w:w="1799" w:type="dxa"/>
            <w:shd w:val="clear" w:color="auto" w:fill="auto"/>
            <w:vAlign w:val="center"/>
          </w:tcPr>
          <w:p w14:paraId="49158FC2" w14:textId="77777777" w:rsidR="00DE3F25" w:rsidRPr="00E3162C" w:rsidRDefault="00DE3F25" w:rsidP="00B97E84">
            <w:pPr>
              <w:jc w:val="center"/>
              <w:rPr>
                <w:sz w:val="26"/>
                <w:szCs w:val="26"/>
                <w:lang w:val="vi-VN"/>
              </w:rPr>
            </w:pPr>
            <w:r w:rsidRPr="00E3162C">
              <w:rPr>
                <w:sz w:val="26"/>
                <w:szCs w:val="26"/>
                <w:lang w:val="vi-VN"/>
              </w:rPr>
              <w:t>đồng/văn bản</w:t>
            </w:r>
          </w:p>
        </w:tc>
        <w:tc>
          <w:tcPr>
            <w:tcW w:w="1741" w:type="dxa"/>
            <w:shd w:val="clear" w:color="auto" w:fill="auto"/>
            <w:vAlign w:val="center"/>
          </w:tcPr>
          <w:p w14:paraId="5B38E7A2" w14:textId="2421D8D2" w:rsidR="00DE3F25" w:rsidRPr="00FD1F60" w:rsidRDefault="00514F25" w:rsidP="00FD1F60">
            <w:pPr>
              <w:jc w:val="center"/>
              <w:rPr>
                <w:sz w:val="26"/>
                <w:szCs w:val="26"/>
              </w:rPr>
            </w:pPr>
            <w:r w:rsidRPr="00FD1F60">
              <w:rPr>
                <w:sz w:val="26"/>
                <w:szCs w:val="26"/>
              </w:rPr>
              <w:t>1.500.000</w:t>
            </w:r>
          </w:p>
        </w:tc>
        <w:tc>
          <w:tcPr>
            <w:tcW w:w="1726" w:type="dxa"/>
            <w:gridSpan w:val="3"/>
            <w:shd w:val="clear" w:color="auto" w:fill="auto"/>
            <w:vAlign w:val="center"/>
          </w:tcPr>
          <w:p w14:paraId="311B09BE" w14:textId="714A2A9A" w:rsidR="00514F25" w:rsidRPr="00FD1F60" w:rsidRDefault="00DE3F25" w:rsidP="00FD1F60">
            <w:pPr>
              <w:jc w:val="center"/>
              <w:rPr>
                <w:sz w:val="26"/>
                <w:szCs w:val="26"/>
                <w:lang w:val="vi-VN"/>
              </w:rPr>
            </w:pPr>
            <w:r w:rsidRPr="00FD1F60">
              <w:rPr>
                <w:sz w:val="26"/>
                <w:szCs w:val="26"/>
                <w:lang w:val="vi-VN"/>
              </w:rPr>
              <w:t>1.000.000</w:t>
            </w:r>
          </w:p>
        </w:tc>
        <w:tc>
          <w:tcPr>
            <w:tcW w:w="2086" w:type="dxa"/>
            <w:vAlign w:val="center"/>
          </w:tcPr>
          <w:p w14:paraId="75519A55" w14:textId="3636E86E" w:rsidR="00DE3F25" w:rsidRPr="00FD1F60" w:rsidRDefault="00DE3F25" w:rsidP="00B97E84">
            <w:pPr>
              <w:jc w:val="center"/>
              <w:rPr>
                <w:sz w:val="26"/>
                <w:szCs w:val="26"/>
                <w:lang w:val="vi-VN"/>
              </w:rPr>
            </w:pPr>
            <w:r w:rsidRPr="00FD1F60">
              <w:rPr>
                <w:sz w:val="26"/>
                <w:szCs w:val="26"/>
                <w:lang w:val="vi-VN"/>
              </w:rPr>
              <w:t>500.000</w:t>
            </w:r>
          </w:p>
        </w:tc>
        <w:tc>
          <w:tcPr>
            <w:tcW w:w="1580" w:type="dxa"/>
            <w:shd w:val="clear" w:color="auto" w:fill="auto"/>
            <w:vAlign w:val="center"/>
          </w:tcPr>
          <w:p w14:paraId="569AA6B0" w14:textId="023D7F39" w:rsidR="00DE3F25" w:rsidRPr="00E3162C" w:rsidRDefault="00DE3F25" w:rsidP="00650D55">
            <w:pPr>
              <w:jc w:val="both"/>
              <w:rPr>
                <w:sz w:val="26"/>
                <w:szCs w:val="26"/>
                <w:lang w:val="vi-VN"/>
              </w:rPr>
            </w:pPr>
          </w:p>
        </w:tc>
      </w:tr>
      <w:tr w:rsidR="0082336F" w:rsidRPr="00E3162C" w14:paraId="19694F21" w14:textId="77777777" w:rsidTr="004341F2">
        <w:trPr>
          <w:trHeight w:val="1010"/>
        </w:trPr>
        <w:tc>
          <w:tcPr>
            <w:tcW w:w="818" w:type="dxa"/>
            <w:shd w:val="clear" w:color="auto" w:fill="auto"/>
            <w:vAlign w:val="center"/>
          </w:tcPr>
          <w:p w14:paraId="536A117A" w14:textId="77777777" w:rsidR="0082336F" w:rsidRPr="002C7B5A" w:rsidRDefault="0082336F" w:rsidP="0082336F">
            <w:pPr>
              <w:jc w:val="center"/>
              <w:rPr>
                <w:sz w:val="26"/>
                <w:szCs w:val="26"/>
                <w:lang w:val="vi-VN"/>
              </w:rPr>
            </w:pPr>
            <w:r w:rsidRPr="002C7B5A">
              <w:rPr>
                <w:sz w:val="26"/>
                <w:szCs w:val="26"/>
                <w:lang w:val="vi-VN"/>
              </w:rPr>
              <w:t>2</w:t>
            </w:r>
          </w:p>
        </w:tc>
        <w:tc>
          <w:tcPr>
            <w:tcW w:w="4675" w:type="dxa"/>
            <w:shd w:val="clear" w:color="auto" w:fill="auto"/>
            <w:vAlign w:val="center"/>
          </w:tcPr>
          <w:p w14:paraId="272D6231" w14:textId="77777777" w:rsidR="0082336F" w:rsidRPr="002C7B5A" w:rsidRDefault="0082336F" w:rsidP="0082336F">
            <w:pPr>
              <w:jc w:val="both"/>
              <w:rPr>
                <w:sz w:val="26"/>
                <w:szCs w:val="26"/>
                <w:lang w:val="vi-VN"/>
              </w:rPr>
            </w:pPr>
            <w:r w:rsidRPr="002C7B5A">
              <w:rPr>
                <w:sz w:val="26"/>
                <w:szCs w:val="26"/>
                <w:lang w:val="vi-VN"/>
              </w:rPr>
              <w:t>Xây dựng Phương án sắp xếp đơn vị hành chính (tính cho sản phẩm cuối cùng, bao gồm tiếp thu, điều chỉnh dự thảo)</w:t>
            </w:r>
          </w:p>
        </w:tc>
        <w:tc>
          <w:tcPr>
            <w:tcW w:w="1799" w:type="dxa"/>
            <w:shd w:val="clear" w:color="auto" w:fill="auto"/>
            <w:vAlign w:val="center"/>
          </w:tcPr>
          <w:p w14:paraId="131CC8B8" w14:textId="77777777" w:rsidR="0082336F" w:rsidRPr="00E3162C" w:rsidRDefault="0082336F" w:rsidP="0082336F">
            <w:pPr>
              <w:jc w:val="center"/>
              <w:rPr>
                <w:sz w:val="26"/>
                <w:szCs w:val="26"/>
                <w:lang w:val="vi-VN"/>
              </w:rPr>
            </w:pPr>
            <w:r w:rsidRPr="00E3162C">
              <w:rPr>
                <w:sz w:val="26"/>
                <w:szCs w:val="26"/>
                <w:lang w:val="vi-VN"/>
              </w:rPr>
              <w:t>đồng/</w:t>
            </w:r>
          </w:p>
          <w:p w14:paraId="524D094B" w14:textId="77777777" w:rsidR="0082336F" w:rsidRPr="00E3162C" w:rsidRDefault="0082336F" w:rsidP="0082336F">
            <w:pPr>
              <w:jc w:val="center"/>
              <w:rPr>
                <w:sz w:val="26"/>
                <w:szCs w:val="26"/>
                <w:lang w:val="vi-VN"/>
              </w:rPr>
            </w:pPr>
            <w:r w:rsidRPr="00E3162C">
              <w:rPr>
                <w:sz w:val="26"/>
                <w:szCs w:val="26"/>
                <w:lang w:val="vi-VN"/>
              </w:rPr>
              <w:t>phương án</w:t>
            </w:r>
          </w:p>
        </w:tc>
        <w:tc>
          <w:tcPr>
            <w:tcW w:w="1741" w:type="dxa"/>
            <w:shd w:val="clear" w:color="auto" w:fill="auto"/>
            <w:vAlign w:val="center"/>
          </w:tcPr>
          <w:p w14:paraId="706A62E7" w14:textId="26D3A09C" w:rsidR="0082336F" w:rsidRPr="00514F25" w:rsidRDefault="0082336F" w:rsidP="0082336F">
            <w:pPr>
              <w:jc w:val="center"/>
              <w:rPr>
                <w:sz w:val="26"/>
                <w:szCs w:val="26"/>
              </w:rPr>
            </w:pPr>
            <w:r w:rsidRPr="00514F25">
              <w:rPr>
                <w:sz w:val="26"/>
                <w:szCs w:val="26"/>
              </w:rPr>
              <w:t>10.000.000</w:t>
            </w:r>
          </w:p>
        </w:tc>
        <w:tc>
          <w:tcPr>
            <w:tcW w:w="1726" w:type="dxa"/>
            <w:gridSpan w:val="3"/>
            <w:shd w:val="clear" w:color="auto" w:fill="auto"/>
            <w:vAlign w:val="center"/>
          </w:tcPr>
          <w:p w14:paraId="3C611DE5" w14:textId="31354E6E" w:rsidR="0082336F" w:rsidRPr="00514F25" w:rsidRDefault="0082336F" w:rsidP="0082336F">
            <w:pPr>
              <w:jc w:val="center"/>
              <w:rPr>
                <w:sz w:val="26"/>
                <w:szCs w:val="26"/>
                <w:lang w:val="vi-VN"/>
              </w:rPr>
            </w:pPr>
            <w:r w:rsidRPr="00514F25">
              <w:rPr>
                <w:sz w:val="26"/>
                <w:szCs w:val="26"/>
              </w:rPr>
              <w:t>5.000.000</w:t>
            </w:r>
          </w:p>
        </w:tc>
        <w:tc>
          <w:tcPr>
            <w:tcW w:w="2086" w:type="dxa"/>
            <w:vAlign w:val="center"/>
          </w:tcPr>
          <w:p w14:paraId="74C4BC45" w14:textId="77777777" w:rsidR="0082336F" w:rsidRPr="00514F25" w:rsidRDefault="0082336F" w:rsidP="0082336F">
            <w:pPr>
              <w:jc w:val="center"/>
              <w:rPr>
                <w:sz w:val="26"/>
                <w:szCs w:val="26"/>
                <w:lang w:val="vi-VN"/>
              </w:rPr>
            </w:pPr>
          </w:p>
        </w:tc>
        <w:tc>
          <w:tcPr>
            <w:tcW w:w="1580" w:type="dxa"/>
            <w:shd w:val="clear" w:color="auto" w:fill="auto"/>
            <w:vAlign w:val="center"/>
          </w:tcPr>
          <w:p w14:paraId="3A779A5A" w14:textId="0C4669B1" w:rsidR="0082336F" w:rsidRPr="00E3162C" w:rsidRDefault="0082336F" w:rsidP="0082336F">
            <w:pPr>
              <w:jc w:val="both"/>
              <w:rPr>
                <w:b/>
                <w:sz w:val="26"/>
                <w:szCs w:val="26"/>
                <w:lang w:val="vi-VN"/>
              </w:rPr>
            </w:pPr>
          </w:p>
        </w:tc>
      </w:tr>
      <w:tr w:rsidR="00B60F1F" w:rsidRPr="00E3162C" w14:paraId="356B3BB3" w14:textId="77777777" w:rsidTr="003E4F53">
        <w:tc>
          <w:tcPr>
            <w:tcW w:w="818" w:type="dxa"/>
            <w:shd w:val="clear" w:color="auto" w:fill="auto"/>
            <w:vAlign w:val="center"/>
          </w:tcPr>
          <w:p w14:paraId="780D760F" w14:textId="77777777" w:rsidR="00B60F1F" w:rsidRPr="002C7B5A" w:rsidRDefault="00B60F1F" w:rsidP="0082336F">
            <w:pPr>
              <w:jc w:val="center"/>
              <w:rPr>
                <w:sz w:val="26"/>
                <w:szCs w:val="26"/>
                <w:lang w:val="vi-VN"/>
              </w:rPr>
            </w:pPr>
            <w:r w:rsidRPr="002C7B5A">
              <w:rPr>
                <w:sz w:val="26"/>
                <w:szCs w:val="26"/>
                <w:lang w:val="vi-VN"/>
              </w:rPr>
              <w:t>3</w:t>
            </w:r>
          </w:p>
        </w:tc>
        <w:tc>
          <w:tcPr>
            <w:tcW w:w="4675" w:type="dxa"/>
            <w:shd w:val="clear" w:color="auto" w:fill="auto"/>
            <w:vAlign w:val="center"/>
          </w:tcPr>
          <w:p w14:paraId="37770BD2" w14:textId="77777777" w:rsidR="00B60F1F" w:rsidRPr="002C7B5A" w:rsidRDefault="00B60F1F" w:rsidP="0082336F">
            <w:pPr>
              <w:jc w:val="both"/>
              <w:rPr>
                <w:sz w:val="26"/>
                <w:szCs w:val="26"/>
                <w:lang w:val="vi-VN"/>
              </w:rPr>
            </w:pPr>
            <w:r w:rsidRPr="002C7B5A">
              <w:rPr>
                <w:sz w:val="26"/>
                <w:szCs w:val="26"/>
                <w:lang w:val="vi-VN"/>
              </w:rPr>
              <w:t>Xây dựng Đề án sắp xếp đơn vị hành chính (tính cho sản phẩm cuối cùng, bao gồm tiếp thu, điều chỉnh dự thảo)</w:t>
            </w:r>
          </w:p>
        </w:tc>
        <w:tc>
          <w:tcPr>
            <w:tcW w:w="1799" w:type="dxa"/>
            <w:shd w:val="clear" w:color="auto" w:fill="auto"/>
            <w:vAlign w:val="center"/>
          </w:tcPr>
          <w:p w14:paraId="6D0D4031" w14:textId="188168DD" w:rsidR="00B60F1F" w:rsidRPr="00E3162C" w:rsidRDefault="00B60F1F" w:rsidP="0082336F">
            <w:pPr>
              <w:jc w:val="center"/>
              <w:rPr>
                <w:sz w:val="26"/>
                <w:szCs w:val="26"/>
                <w:lang w:val="vi-VN"/>
              </w:rPr>
            </w:pPr>
            <w:r>
              <w:rPr>
                <w:sz w:val="26"/>
                <w:szCs w:val="26"/>
                <w:lang w:val="vi-VN"/>
              </w:rPr>
              <w:t>đồng/</w:t>
            </w:r>
            <w:r w:rsidRPr="00E3162C">
              <w:rPr>
                <w:sz w:val="26"/>
                <w:szCs w:val="26"/>
                <w:lang w:val="vi-VN"/>
              </w:rPr>
              <w:t>đề án</w:t>
            </w:r>
          </w:p>
        </w:tc>
        <w:tc>
          <w:tcPr>
            <w:tcW w:w="1741" w:type="dxa"/>
            <w:shd w:val="clear" w:color="auto" w:fill="auto"/>
            <w:vAlign w:val="center"/>
          </w:tcPr>
          <w:p w14:paraId="30648DE4" w14:textId="6D17D455" w:rsidR="00B60F1F" w:rsidRPr="00514F25" w:rsidRDefault="00B60F1F" w:rsidP="0082336F">
            <w:pPr>
              <w:jc w:val="center"/>
              <w:rPr>
                <w:sz w:val="26"/>
                <w:szCs w:val="26"/>
                <w:lang w:val="vi-VN"/>
              </w:rPr>
            </w:pPr>
            <w:r w:rsidRPr="00514F25">
              <w:rPr>
                <w:sz w:val="26"/>
                <w:szCs w:val="26"/>
              </w:rPr>
              <w:t>15.000.000</w:t>
            </w:r>
          </w:p>
        </w:tc>
        <w:tc>
          <w:tcPr>
            <w:tcW w:w="1726" w:type="dxa"/>
            <w:gridSpan w:val="3"/>
            <w:shd w:val="clear" w:color="auto" w:fill="auto"/>
            <w:vAlign w:val="center"/>
          </w:tcPr>
          <w:p w14:paraId="1CA4217F" w14:textId="7A723C3A" w:rsidR="00B60F1F" w:rsidRPr="00514F25" w:rsidRDefault="00B60F1F" w:rsidP="0082336F">
            <w:pPr>
              <w:jc w:val="center"/>
              <w:rPr>
                <w:sz w:val="26"/>
                <w:szCs w:val="26"/>
                <w:lang w:val="vi-VN"/>
              </w:rPr>
            </w:pPr>
            <w:r w:rsidRPr="00514F25">
              <w:rPr>
                <w:sz w:val="26"/>
                <w:szCs w:val="26"/>
              </w:rPr>
              <w:t>7.500.000</w:t>
            </w:r>
          </w:p>
        </w:tc>
        <w:tc>
          <w:tcPr>
            <w:tcW w:w="2086" w:type="dxa"/>
            <w:vAlign w:val="center"/>
          </w:tcPr>
          <w:p w14:paraId="5FA5CB6B" w14:textId="77777777" w:rsidR="00B60F1F" w:rsidRPr="00514F25" w:rsidRDefault="00B60F1F" w:rsidP="0082336F">
            <w:pPr>
              <w:jc w:val="center"/>
              <w:rPr>
                <w:sz w:val="26"/>
                <w:szCs w:val="26"/>
                <w:lang w:val="vi-VN"/>
              </w:rPr>
            </w:pPr>
          </w:p>
        </w:tc>
        <w:tc>
          <w:tcPr>
            <w:tcW w:w="1580" w:type="dxa"/>
            <w:vMerge w:val="restart"/>
            <w:shd w:val="clear" w:color="auto" w:fill="auto"/>
            <w:vAlign w:val="center"/>
          </w:tcPr>
          <w:p w14:paraId="7679B03E" w14:textId="04515B13" w:rsidR="00B60F1F" w:rsidRPr="00B60F1F" w:rsidRDefault="00B60F1F" w:rsidP="0082336F">
            <w:pPr>
              <w:jc w:val="both"/>
              <w:rPr>
                <w:b/>
                <w:sz w:val="26"/>
                <w:szCs w:val="26"/>
              </w:rPr>
            </w:pPr>
          </w:p>
        </w:tc>
      </w:tr>
      <w:tr w:rsidR="00B60F1F" w:rsidRPr="00E3162C" w14:paraId="4822FC3B" w14:textId="77777777" w:rsidTr="003E4F53">
        <w:tc>
          <w:tcPr>
            <w:tcW w:w="818" w:type="dxa"/>
            <w:shd w:val="clear" w:color="auto" w:fill="auto"/>
            <w:vAlign w:val="center"/>
          </w:tcPr>
          <w:p w14:paraId="6DDE218F" w14:textId="77777777" w:rsidR="00B60F1F" w:rsidRPr="002C7B5A" w:rsidRDefault="00B60F1F" w:rsidP="0082336F">
            <w:pPr>
              <w:jc w:val="center"/>
              <w:rPr>
                <w:sz w:val="26"/>
                <w:szCs w:val="26"/>
                <w:lang w:val="vi-VN"/>
              </w:rPr>
            </w:pPr>
            <w:r w:rsidRPr="002C7B5A">
              <w:rPr>
                <w:sz w:val="26"/>
                <w:szCs w:val="26"/>
                <w:lang w:val="vi-VN"/>
              </w:rPr>
              <w:t>4</w:t>
            </w:r>
          </w:p>
        </w:tc>
        <w:tc>
          <w:tcPr>
            <w:tcW w:w="4675" w:type="dxa"/>
            <w:shd w:val="clear" w:color="auto" w:fill="auto"/>
            <w:vAlign w:val="center"/>
          </w:tcPr>
          <w:p w14:paraId="7DBA5B7D" w14:textId="77777777" w:rsidR="00B60F1F" w:rsidRPr="002C7B5A" w:rsidRDefault="00B60F1F" w:rsidP="0082336F">
            <w:pPr>
              <w:jc w:val="both"/>
              <w:rPr>
                <w:sz w:val="26"/>
                <w:szCs w:val="26"/>
                <w:lang w:val="vi-VN"/>
              </w:rPr>
            </w:pPr>
            <w:r w:rsidRPr="002C7B5A">
              <w:rPr>
                <w:sz w:val="26"/>
                <w:szCs w:val="26"/>
                <w:lang w:val="vi-VN"/>
              </w:rPr>
              <w:t>Nghị quyết của Hội đồng nhân dân về thông qua chủ trương sắp xếp đơn vị hành chính (chi sản phẩm cuối cùng, bao gồm các công việc trong thực hiện quy trình xây dựng Nghị quyết)</w:t>
            </w:r>
          </w:p>
        </w:tc>
        <w:tc>
          <w:tcPr>
            <w:tcW w:w="1799" w:type="dxa"/>
            <w:shd w:val="clear" w:color="auto" w:fill="auto"/>
            <w:vAlign w:val="center"/>
          </w:tcPr>
          <w:p w14:paraId="7154C404" w14:textId="77777777" w:rsidR="00B60F1F" w:rsidRPr="00E3162C" w:rsidRDefault="00B60F1F" w:rsidP="0082336F">
            <w:pPr>
              <w:jc w:val="center"/>
              <w:rPr>
                <w:sz w:val="26"/>
                <w:szCs w:val="26"/>
                <w:lang w:val="vi-VN"/>
              </w:rPr>
            </w:pPr>
            <w:r w:rsidRPr="00E3162C">
              <w:rPr>
                <w:sz w:val="26"/>
                <w:szCs w:val="26"/>
                <w:lang w:val="vi-VN"/>
              </w:rPr>
              <w:t>đồng/Nghị quyết</w:t>
            </w:r>
          </w:p>
        </w:tc>
        <w:tc>
          <w:tcPr>
            <w:tcW w:w="1741" w:type="dxa"/>
            <w:shd w:val="clear" w:color="auto" w:fill="auto"/>
            <w:vAlign w:val="center"/>
          </w:tcPr>
          <w:p w14:paraId="5BF0C629" w14:textId="2B352587" w:rsidR="00B60F1F" w:rsidRPr="00514F25" w:rsidRDefault="00B60F1F" w:rsidP="0082336F">
            <w:pPr>
              <w:jc w:val="center"/>
              <w:rPr>
                <w:sz w:val="26"/>
                <w:szCs w:val="26"/>
                <w:lang w:val="vi-VN"/>
              </w:rPr>
            </w:pPr>
            <w:r w:rsidRPr="00514F25">
              <w:rPr>
                <w:sz w:val="26"/>
                <w:szCs w:val="26"/>
              </w:rPr>
              <w:t>15.000.000</w:t>
            </w:r>
          </w:p>
        </w:tc>
        <w:tc>
          <w:tcPr>
            <w:tcW w:w="1726" w:type="dxa"/>
            <w:gridSpan w:val="3"/>
            <w:shd w:val="clear" w:color="auto" w:fill="auto"/>
            <w:vAlign w:val="center"/>
          </w:tcPr>
          <w:p w14:paraId="3EEF04B6" w14:textId="64E5FEA9" w:rsidR="00B60F1F" w:rsidRPr="00514F25" w:rsidRDefault="00B60F1F" w:rsidP="0082336F">
            <w:pPr>
              <w:jc w:val="center"/>
              <w:rPr>
                <w:sz w:val="26"/>
                <w:szCs w:val="26"/>
                <w:lang w:val="vi-VN"/>
              </w:rPr>
            </w:pPr>
            <w:r w:rsidRPr="00514F25">
              <w:rPr>
                <w:sz w:val="26"/>
                <w:szCs w:val="26"/>
              </w:rPr>
              <w:t>7.500.000</w:t>
            </w:r>
          </w:p>
        </w:tc>
        <w:tc>
          <w:tcPr>
            <w:tcW w:w="2086" w:type="dxa"/>
            <w:vAlign w:val="center"/>
          </w:tcPr>
          <w:p w14:paraId="72949095" w14:textId="22BA6656" w:rsidR="00B60F1F" w:rsidRPr="00514F25" w:rsidRDefault="00B60F1F" w:rsidP="0082336F">
            <w:pPr>
              <w:jc w:val="center"/>
              <w:rPr>
                <w:sz w:val="26"/>
                <w:szCs w:val="26"/>
                <w:lang w:val="vi-VN"/>
              </w:rPr>
            </w:pPr>
            <w:r w:rsidRPr="00514F25">
              <w:rPr>
                <w:sz w:val="26"/>
                <w:szCs w:val="26"/>
              </w:rPr>
              <w:t>5.000.000</w:t>
            </w:r>
          </w:p>
        </w:tc>
        <w:tc>
          <w:tcPr>
            <w:tcW w:w="1580" w:type="dxa"/>
            <w:vMerge/>
            <w:shd w:val="clear" w:color="auto" w:fill="auto"/>
            <w:vAlign w:val="center"/>
          </w:tcPr>
          <w:p w14:paraId="487B957F" w14:textId="77777777" w:rsidR="00B60F1F" w:rsidRPr="00E3162C" w:rsidRDefault="00B60F1F" w:rsidP="0082336F">
            <w:pPr>
              <w:jc w:val="both"/>
              <w:rPr>
                <w:sz w:val="26"/>
                <w:szCs w:val="26"/>
                <w:lang w:val="vi-VN"/>
              </w:rPr>
            </w:pPr>
          </w:p>
        </w:tc>
      </w:tr>
      <w:tr w:rsidR="00650D55" w:rsidRPr="00E3162C" w14:paraId="0E465CED" w14:textId="77777777" w:rsidTr="003E4F53">
        <w:tc>
          <w:tcPr>
            <w:tcW w:w="818" w:type="dxa"/>
            <w:shd w:val="clear" w:color="auto" w:fill="auto"/>
            <w:vAlign w:val="center"/>
          </w:tcPr>
          <w:p w14:paraId="01334E23" w14:textId="77777777" w:rsidR="00650D55" w:rsidRPr="002C7B5A" w:rsidRDefault="00650D55" w:rsidP="00650D55">
            <w:pPr>
              <w:jc w:val="center"/>
              <w:rPr>
                <w:sz w:val="26"/>
                <w:szCs w:val="26"/>
                <w:lang w:val="vi-VN"/>
              </w:rPr>
            </w:pPr>
            <w:r w:rsidRPr="002C7B5A">
              <w:rPr>
                <w:sz w:val="26"/>
                <w:szCs w:val="26"/>
                <w:lang w:val="vi-VN"/>
              </w:rPr>
              <w:t>5</w:t>
            </w:r>
          </w:p>
        </w:tc>
        <w:tc>
          <w:tcPr>
            <w:tcW w:w="4675" w:type="dxa"/>
            <w:shd w:val="clear" w:color="auto" w:fill="auto"/>
            <w:vAlign w:val="center"/>
          </w:tcPr>
          <w:p w14:paraId="28493B01" w14:textId="77777777" w:rsidR="00650D55" w:rsidRPr="002C7B5A" w:rsidRDefault="00650D55" w:rsidP="00650D55">
            <w:pPr>
              <w:jc w:val="both"/>
              <w:rPr>
                <w:sz w:val="26"/>
                <w:szCs w:val="26"/>
                <w:lang w:val="vi-VN"/>
              </w:rPr>
            </w:pPr>
            <w:r w:rsidRPr="002C7B5A">
              <w:rPr>
                <w:sz w:val="26"/>
                <w:szCs w:val="26"/>
                <w:lang w:val="vi-VN"/>
              </w:rPr>
              <w:t>Báo cáo sơ kết việc thực hiện sắp xếp đơn vị hành chính giai đoạn 2023-2025, tổng kết việc thực hiện sắp xếp đơn vị hành chính giai đoạn 2023-2030</w:t>
            </w:r>
          </w:p>
        </w:tc>
        <w:tc>
          <w:tcPr>
            <w:tcW w:w="1799" w:type="dxa"/>
            <w:shd w:val="clear" w:color="auto" w:fill="auto"/>
            <w:vAlign w:val="center"/>
          </w:tcPr>
          <w:p w14:paraId="1C69683D" w14:textId="77777777" w:rsidR="00650D55" w:rsidRPr="00E3162C" w:rsidRDefault="00650D55" w:rsidP="00650D55">
            <w:pPr>
              <w:jc w:val="center"/>
              <w:rPr>
                <w:sz w:val="26"/>
                <w:szCs w:val="26"/>
                <w:lang w:val="vi-VN"/>
              </w:rPr>
            </w:pPr>
            <w:r w:rsidRPr="00E3162C">
              <w:rPr>
                <w:sz w:val="26"/>
                <w:szCs w:val="26"/>
                <w:lang w:val="vi-VN"/>
              </w:rPr>
              <w:t>đồng/văn bản</w:t>
            </w:r>
          </w:p>
        </w:tc>
        <w:tc>
          <w:tcPr>
            <w:tcW w:w="1741" w:type="dxa"/>
            <w:shd w:val="clear" w:color="auto" w:fill="auto"/>
            <w:vAlign w:val="center"/>
          </w:tcPr>
          <w:p w14:paraId="12D0A718" w14:textId="6BC23C00" w:rsidR="00650D55" w:rsidRPr="00FD1F60" w:rsidRDefault="00650D55" w:rsidP="00FD1F60">
            <w:pPr>
              <w:jc w:val="center"/>
              <w:rPr>
                <w:sz w:val="26"/>
                <w:szCs w:val="26"/>
              </w:rPr>
            </w:pPr>
            <w:r w:rsidRPr="00FD1F60">
              <w:rPr>
                <w:sz w:val="26"/>
                <w:szCs w:val="26"/>
              </w:rPr>
              <w:t>1.500.000</w:t>
            </w:r>
          </w:p>
        </w:tc>
        <w:tc>
          <w:tcPr>
            <w:tcW w:w="1726" w:type="dxa"/>
            <w:gridSpan w:val="3"/>
            <w:shd w:val="clear" w:color="auto" w:fill="auto"/>
            <w:vAlign w:val="center"/>
          </w:tcPr>
          <w:p w14:paraId="69A70504" w14:textId="4AE4079A" w:rsidR="00650D55" w:rsidRPr="00FD1F60" w:rsidRDefault="00650D55" w:rsidP="00FD1F60">
            <w:pPr>
              <w:jc w:val="center"/>
              <w:rPr>
                <w:sz w:val="26"/>
                <w:szCs w:val="26"/>
                <w:lang w:val="vi-VN"/>
              </w:rPr>
            </w:pPr>
            <w:r w:rsidRPr="00FD1F60">
              <w:rPr>
                <w:sz w:val="26"/>
                <w:szCs w:val="26"/>
                <w:lang w:val="vi-VN"/>
              </w:rPr>
              <w:t>1.000.000</w:t>
            </w:r>
          </w:p>
        </w:tc>
        <w:tc>
          <w:tcPr>
            <w:tcW w:w="2086" w:type="dxa"/>
            <w:vAlign w:val="center"/>
          </w:tcPr>
          <w:p w14:paraId="477862FA" w14:textId="1FD6636E" w:rsidR="00650D55" w:rsidRPr="00E3162C" w:rsidRDefault="00650D55" w:rsidP="00650D55">
            <w:pPr>
              <w:jc w:val="center"/>
              <w:rPr>
                <w:sz w:val="26"/>
                <w:szCs w:val="26"/>
                <w:lang w:val="vi-VN"/>
              </w:rPr>
            </w:pPr>
            <w:r w:rsidRPr="00E3162C">
              <w:rPr>
                <w:sz w:val="26"/>
                <w:szCs w:val="26"/>
                <w:lang w:val="vi-VN"/>
              </w:rPr>
              <w:t>500.000</w:t>
            </w:r>
          </w:p>
        </w:tc>
        <w:tc>
          <w:tcPr>
            <w:tcW w:w="1580" w:type="dxa"/>
            <w:shd w:val="clear" w:color="auto" w:fill="auto"/>
            <w:vAlign w:val="center"/>
          </w:tcPr>
          <w:p w14:paraId="7079DDFE" w14:textId="401F975C" w:rsidR="00650D55" w:rsidRPr="00E3162C" w:rsidRDefault="00650D55" w:rsidP="00650D55">
            <w:pPr>
              <w:jc w:val="both"/>
              <w:rPr>
                <w:sz w:val="26"/>
                <w:szCs w:val="26"/>
                <w:lang w:val="vi-VN"/>
              </w:rPr>
            </w:pPr>
          </w:p>
        </w:tc>
      </w:tr>
      <w:tr w:rsidR="005E7FC1" w:rsidRPr="00857A0D" w14:paraId="5793C924" w14:textId="77777777" w:rsidTr="003E4F53">
        <w:trPr>
          <w:trHeight w:val="823"/>
        </w:trPr>
        <w:tc>
          <w:tcPr>
            <w:tcW w:w="818" w:type="dxa"/>
            <w:shd w:val="clear" w:color="auto" w:fill="auto"/>
            <w:vAlign w:val="center"/>
          </w:tcPr>
          <w:p w14:paraId="3C67A91E" w14:textId="77777777" w:rsidR="003F3D08" w:rsidRPr="002C7B5A" w:rsidRDefault="003F3D08" w:rsidP="00013ECC">
            <w:pPr>
              <w:jc w:val="center"/>
              <w:rPr>
                <w:sz w:val="26"/>
                <w:szCs w:val="26"/>
                <w:lang w:val="vi-VN"/>
              </w:rPr>
            </w:pPr>
            <w:r w:rsidRPr="002C7B5A">
              <w:rPr>
                <w:sz w:val="26"/>
                <w:szCs w:val="26"/>
                <w:lang w:val="vi-VN"/>
              </w:rPr>
              <w:lastRenderedPageBreak/>
              <w:t>6</w:t>
            </w:r>
          </w:p>
        </w:tc>
        <w:tc>
          <w:tcPr>
            <w:tcW w:w="4675" w:type="dxa"/>
            <w:shd w:val="clear" w:color="auto" w:fill="auto"/>
            <w:vAlign w:val="center"/>
          </w:tcPr>
          <w:p w14:paraId="6FCFC680" w14:textId="77777777" w:rsidR="003F3D08" w:rsidRPr="002C7B5A" w:rsidRDefault="003F3D08" w:rsidP="00013ECC">
            <w:pPr>
              <w:jc w:val="both"/>
              <w:rPr>
                <w:sz w:val="26"/>
                <w:szCs w:val="26"/>
                <w:lang w:val="vi-VN"/>
              </w:rPr>
            </w:pPr>
            <w:r w:rsidRPr="002C7B5A">
              <w:rPr>
                <w:sz w:val="26"/>
                <w:szCs w:val="26"/>
                <w:lang w:val="vi-VN"/>
              </w:rPr>
              <w:t>Chi thực hiện công tác tuyên truyền, vận động</w:t>
            </w:r>
          </w:p>
        </w:tc>
        <w:tc>
          <w:tcPr>
            <w:tcW w:w="1799" w:type="dxa"/>
            <w:shd w:val="clear" w:color="auto" w:fill="auto"/>
            <w:vAlign w:val="center"/>
          </w:tcPr>
          <w:p w14:paraId="10FF1E34" w14:textId="77777777" w:rsidR="003F3D08" w:rsidRPr="00E3162C" w:rsidRDefault="003F3D08" w:rsidP="00013ECC">
            <w:pPr>
              <w:jc w:val="center"/>
              <w:rPr>
                <w:b/>
                <w:sz w:val="26"/>
                <w:szCs w:val="26"/>
                <w:lang w:val="vi-VN"/>
              </w:rPr>
            </w:pPr>
          </w:p>
        </w:tc>
        <w:tc>
          <w:tcPr>
            <w:tcW w:w="1741" w:type="dxa"/>
            <w:shd w:val="clear" w:color="auto" w:fill="auto"/>
            <w:vAlign w:val="center"/>
          </w:tcPr>
          <w:p w14:paraId="2636748E" w14:textId="77777777" w:rsidR="003F3D08" w:rsidRPr="00E3162C" w:rsidRDefault="003F3D08" w:rsidP="00013ECC">
            <w:pPr>
              <w:jc w:val="center"/>
              <w:rPr>
                <w:b/>
                <w:sz w:val="26"/>
                <w:szCs w:val="26"/>
                <w:lang w:val="vi-VN"/>
              </w:rPr>
            </w:pPr>
          </w:p>
        </w:tc>
        <w:tc>
          <w:tcPr>
            <w:tcW w:w="1726" w:type="dxa"/>
            <w:gridSpan w:val="3"/>
            <w:shd w:val="clear" w:color="auto" w:fill="auto"/>
            <w:vAlign w:val="center"/>
          </w:tcPr>
          <w:p w14:paraId="12221FE4" w14:textId="77777777" w:rsidR="003F3D08" w:rsidRPr="00E3162C" w:rsidRDefault="003F3D08" w:rsidP="00013ECC">
            <w:pPr>
              <w:jc w:val="center"/>
              <w:rPr>
                <w:b/>
                <w:sz w:val="26"/>
                <w:szCs w:val="26"/>
                <w:lang w:val="vi-VN"/>
              </w:rPr>
            </w:pPr>
          </w:p>
        </w:tc>
        <w:tc>
          <w:tcPr>
            <w:tcW w:w="2086" w:type="dxa"/>
            <w:vAlign w:val="center"/>
          </w:tcPr>
          <w:p w14:paraId="422E1910" w14:textId="77777777" w:rsidR="003F3D08" w:rsidRPr="00E3162C" w:rsidRDefault="003F3D08" w:rsidP="00013ECC">
            <w:pPr>
              <w:jc w:val="center"/>
              <w:rPr>
                <w:b/>
                <w:sz w:val="26"/>
                <w:szCs w:val="26"/>
                <w:lang w:val="vi-VN"/>
              </w:rPr>
            </w:pPr>
          </w:p>
        </w:tc>
        <w:tc>
          <w:tcPr>
            <w:tcW w:w="1580" w:type="dxa"/>
            <w:shd w:val="clear" w:color="auto" w:fill="auto"/>
            <w:vAlign w:val="center"/>
          </w:tcPr>
          <w:p w14:paraId="7D844D3B" w14:textId="77777777" w:rsidR="003F3D08" w:rsidRPr="00E3162C" w:rsidRDefault="003F3D08" w:rsidP="00013ECC">
            <w:pPr>
              <w:jc w:val="both"/>
              <w:rPr>
                <w:b/>
                <w:sz w:val="26"/>
                <w:szCs w:val="26"/>
                <w:lang w:val="vi-VN"/>
              </w:rPr>
            </w:pPr>
          </w:p>
        </w:tc>
      </w:tr>
      <w:tr w:rsidR="005E7FC1" w:rsidRPr="00857A0D" w14:paraId="3E077584" w14:textId="77777777" w:rsidTr="003E4F53">
        <w:trPr>
          <w:trHeight w:val="2829"/>
        </w:trPr>
        <w:tc>
          <w:tcPr>
            <w:tcW w:w="818" w:type="dxa"/>
            <w:shd w:val="clear" w:color="auto" w:fill="auto"/>
            <w:vAlign w:val="center"/>
          </w:tcPr>
          <w:p w14:paraId="5B985BE5" w14:textId="77777777" w:rsidR="003F3D08" w:rsidRPr="002C7B5A" w:rsidRDefault="00C54E0C" w:rsidP="00B72A0C">
            <w:pPr>
              <w:jc w:val="center"/>
              <w:rPr>
                <w:sz w:val="26"/>
                <w:szCs w:val="26"/>
                <w:lang w:val="vi-VN"/>
              </w:rPr>
            </w:pPr>
            <w:r w:rsidRPr="002C7B5A">
              <w:rPr>
                <w:sz w:val="26"/>
                <w:szCs w:val="26"/>
                <w:lang w:val="vi-VN"/>
              </w:rPr>
              <w:t>a</w:t>
            </w:r>
          </w:p>
        </w:tc>
        <w:tc>
          <w:tcPr>
            <w:tcW w:w="4675" w:type="dxa"/>
            <w:shd w:val="clear" w:color="auto" w:fill="auto"/>
            <w:vAlign w:val="center"/>
          </w:tcPr>
          <w:p w14:paraId="7F0A36A8" w14:textId="77777777" w:rsidR="003F3D08" w:rsidRPr="002C7B5A" w:rsidRDefault="0088311B" w:rsidP="001709D3">
            <w:pPr>
              <w:jc w:val="both"/>
              <w:rPr>
                <w:sz w:val="26"/>
                <w:szCs w:val="26"/>
                <w:lang w:val="vi-VN"/>
              </w:rPr>
            </w:pPr>
            <w:r w:rsidRPr="002C7B5A">
              <w:rPr>
                <w:sz w:val="26"/>
                <w:szCs w:val="26"/>
                <w:lang w:val="vi-VN"/>
              </w:rPr>
              <w:t xml:space="preserve">Chi trả nhuận bút, thù lao đối với tác phẩm được đăng tải trên cổng, trang thông tin điện tử về chủ trương, đề án sắp xếp đơn vị hành chính trên địa bàn tỉnh </w:t>
            </w:r>
          </w:p>
        </w:tc>
        <w:tc>
          <w:tcPr>
            <w:tcW w:w="1799" w:type="dxa"/>
            <w:shd w:val="clear" w:color="auto" w:fill="auto"/>
            <w:vAlign w:val="center"/>
          </w:tcPr>
          <w:p w14:paraId="45DFBC66" w14:textId="77777777" w:rsidR="003F3D08" w:rsidRPr="00E3162C" w:rsidRDefault="003F3D08" w:rsidP="001709D3">
            <w:pPr>
              <w:jc w:val="both"/>
              <w:rPr>
                <w:sz w:val="26"/>
                <w:szCs w:val="26"/>
                <w:lang w:val="vi-VN"/>
              </w:rPr>
            </w:pPr>
          </w:p>
        </w:tc>
        <w:tc>
          <w:tcPr>
            <w:tcW w:w="5553" w:type="dxa"/>
            <w:gridSpan w:val="5"/>
            <w:shd w:val="clear" w:color="auto" w:fill="auto"/>
            <w:vAlign w:val="center"/>
          </w:tcPr>
          <w:p w14:paraId="334B6827" w14:textId="26B9E9EC" w:rsidR="003F3D08" w:rsidRPr="00E3162C" w:rsidRDefault="00C54E0C" w:rsidP="00943E2C">
            <w:pPr>
              <w:jc w:val="both"/>
              <w:rPr>
                <w:sz w:val="26"/>
                <w:szCs w:val="26"/>
                <w:lang w:val="vi-VN"/>
              </w:rPr>
            </w:pPr>
            <w:r w:rsidRPr="00E3162C">
              <w:rPr>
                <w:sz w:val="26"/>
                <w:szCs w:val="26"/>
                <w:lang w:val="vi-VN"/>
              </w:rPr>
              <w:t xml:space="preserve">Thực hiện theo Điều </w:t>
            </w:r>
            <w:r w:rsidR="0088311B" w:rsidRPr="00E3162C">
              <w:rPr>
                <w:sz w:val="26"/>
                <w:szCs w:val="26"/>
                <w:lang w:val="vi-VN"/>
              </w:rPr>
              <w:t>7</w:t>
            </w:r>
            <w:r w:rsidRPr="00E3162C">
              <w:rPr>
                <w:sz w:val="26"/>
                <w:szCs w:val="26"/>
                <w:lang w:val="vi-VN"/>
              </w:rPr>
              <w:t xml:space="preserve"> </w:t>
            </w:r>
            <w:r w:rsidR="004341F2" w:rsidRPr="00E3162C">
              <w:rPr>
                <w:sz w:val="26"/>
                <w:szCs w:val="26"/>
                <w:lang w:val="vi-VN"/>
              </w:rPr>
              <w:t>Quy định mức chi trả nhuận bút, thù lao đối với tác phẩm được đăng tải trên Cổng, Trang thông tin điện tử các cấp; Bản tin của các cơ quan Đảng, Nhà nước, Ủy ban Mặt trận Tổ quốc Việt Nam, các tổ chức chính trị-xã hội các cấp và các tác phẩm được phát trên Đài Truyền thanh cấp huyện, Đài Truyền thanh cấp xã trên địa bàn tỉnh Bến Tre</w:t>
            </w:r>
            <w:r w:rsidR="004341F2">
              <w:rPr>
                <w:sz w:val="26"/>
                <w:szCs w:val="26"/>
                <w:lang w:val="vi-VN"/>
              </w:rPr>
              <w:t xml:space="preserve"> </w:t>
            </w:r>
            <w:r w:rsidRPr="00E3162C">
              <w:rPr>
                <w:sz w:val="26"/>
                <w:szCs w:val="26"/>
                <w:lang w:val="vi-VN"/>
              </w:rPr>
              <w:t>ban hành kèm theo Quyết định số 12/2020/QĐ-UBND ngày 08</w:t>
            </w:r>
            <w:r w:rsidR="00E3162C" w:rsidRPr="00857A0D">
              <w:rPr>
                <w:sz w:val="26"/>
                <w:szCs w:val="26"/>
                <w:lang w:val="vi-VN"/>
              </w:rPr>
              <w:t xml:space="preserve"> tháng </w:t>
            </w:r>
            <w:r w:rsidRPr="00E3162C">
              <w:rPr>
                <w:sz w:val="26"/>
                <w:szCs w:val="26"/>
                <w:lang w:val="vi-VN"/>
              </w:rPr>
              <w:t>4</w:t>
            </w:r>
            <w:r w:rsidR="00E3162C" w:rsidRPr="00857A0D">
              <w:rPr>
                <w:sz w:val="26"/>
                <w:szCs w:val="26"/>
                <w:lang w:val="vi-VN"/>
              </w:rPr>
              <w:t xml:space="preserve"> năm </w:t>
            </w:r>
            <w:r w:rsidRPr="00E3162C">
              <w:rPr>
                <w:sz w:val="26"/>
                <w:szCs w:val="26"/>
                <w:lang w:val="vi-VN"/>
              </w:rPr>
              <w:t xml:space="preserve">2020 của </w:t>
            </w:r>
            <w:r w:rsidR="0088311B" w:rsidRPr="00E3162C">
              <w:rPr>
                <w:sz w:val="26"/>
                <w:szCs w:val="26"/>
                <w:lang w:val="vi-VN"/>
              </w:rPr>
              <w:t xml:space="preserve">Ủy ban nhân dân </w:t>
            </w:r>
            <w:r w:rsidRPr="00E3162C">
              <w:rPr>
                <w:sz w:val="26"/>
                <w:szCs w:val="26"/>
                <w:lang w:val="vi-VN"/>
              </w:rPr>
              <w:t xml:space="preserve">tỉnh </w:t>
            </w:r>
          </w:p>
        </w:tc>
        <w:tc>
          <w:tcPr>
            <w:tcW w:w="1580" w:type="dxa"/>
            <w:shd w:val="clear" w:color="auto" w:fill="auto"/>
            <w:vAlign w:val="center"/>
          </w:tcPr>
          <w:p w14:paraId="6EE76480" w14:textId="77777777" w:rsidR="003F3D08" w:rsidRPr="00E3162C" w:rsidRDefault="003F3D08" w:rsidP="00013ECC">
            <w:pPr>
              <w:jc w:val="both"/>
              <w:rPr>
                <w:sz w:val="26"/>
                <w:szCs w:val="26"/>
                <w:lang w:val="vi-VN"/>
              </w:rPr>
            </w:pPr>
          </w:p>
        </w:tc>
      </w:tr>
      <w:tr w:rsidR="005E7FC1" w:rsidRPr="00857A0D" w14:paraId="5667338B" w14:textId="77777777" w:rsidTr="003E4F53">
        <w:trPr>
          <w:trHeight w:val="2829"/>
        </w:trPr>
        <w:tc>
          <w:tcPr>
            <w:tcW w:w="818" w:type="dxa"/>
            <w:shd w:val="clear" w:color="auto" w:fill="auto"/>
            <w:vAlign w:val="center"/>
          </w:tcPr>
          <w:p w14:paraId="3F341BE6" w14:textId="77777777" w:rsidR="003F3D08" w:rsidRPr="002C7B5A" w:rsidRDefault="00C54E0C" w:rsidP="00B72A0C">
            <w:pPr>
              <w:jc w:val="center"/>
              <w:rPr>
                <w:sz w:val="26"/>
                <w:szCs w:val="26"/>
                <w:lang w:val="vi-VN"/>
              </w:rPr>
            </w:pPr>
            <w:r w:rsidRPr="002C7B5A">
              <w:rPr>
                <w:sz w:val="26"/>
                <w:szCs w:val="26"/>
                <w:lang w:val="vi-VN"/>
              </w:rPr>
              <w:t>b</w:t>
            </w:r>
          </w:p>
        </w:tc>
        <w:tc>
          <w:tcPr>
            <w:tcW w:w="4675" w:type="dxa"/>
            <w:shd w:val="clear" w:color="auto" w:fill="auto"/>
            <w:vAlign w:val="center"/>
          </w:tcPr>
          <w:p w14:paraId="4D1F2351" w14:textId="77777777" w:rsidR="003F3D08" w:rsidRPr="00D05FD9" w:rsidRDefault="0088311B" w:rsidP="001709D3">
            <w:pPr>
              <w:jc w:val="both"/>
              <w:rPr>
                <w:sz w:val="26"/>
                <w:szCs w:val="26"/>
                <w:lang w:val="vi-VN"/>
              </w:rPr>
            </w:pPr>
            <w:r w:rsidRPr="00D05FD9">
              <w:rPr>
                <w:sz w:val="26"/>
                <w:szCs w:val="26"/>
                <w:lang w:val="vi-VN"/>
              </w:rPr>
              <w:t>Chi trả nhuận bút, thù lao cho Đài truyền thanh cấp huyện, cấp xã về chủ trương, đề án sắp xếp đơn vị hành chính trên địa bàn tỉnh</w:t>
            </w:r>
          </w:p>
        </w:tc>
        <w:tc>
          <w:tcPr>
            <w:tcW w:w="1799" w:type="dxa"/>
            <w:shd w:val="clear" w:color="auto" w:fill="auto"/>
            <w:vAlign w:val="center"/>
          </w:tcPr>
          <w:p w14:paraId="3E9AAF52" w14:textId="77777777" w:rsidR="003F3D08" w:rsidRPr="00D05FD9" w:rsidRDefault="003F3D08" w:rsidP="001709D3">
            <w:pPr>
              <w:jc w:val="both"/>
              <w:rPr>
                <w:sz w:val="26"/>
                <w:szCs w:val="26"/>
                <w:lang w:val="vi-VN"/>
              </w:rPr>
            </w:pPr>
          </w:p>
        </w:tc>
        <w:tc>
          <w:tcPr>
            <w:tcW w:w="5553" w:type="dxa"/>
            <w:gridSpan w:val="5"/>
            <w:shd w:val="clear" w:color="auto" w:fill="auto"/>
            <w:vAlign w:val="center"/>
          </w:tcPr>
          <w:p w14:paraId="4F44AEE9" w14:textId="6B0C2D3C" w:rsidR="003F3D08" w:rsidRPr="00D05FD9" w:rsidRDefault="0088311B" w:rsidP="00D05FD9">
            <w:pPr>
              <w:jc w:val="both"/>
              <w:rPr>
                <w:sz w:val="26"/>
                <w:szCs w:val="26"/>
                <w:lang w:val="vi-VN"/>
              </w:rPr>
            </w:pPr>
            <w:r w:rsidRPr="00D05FD9">
              <w:rPr>
                <w:sz w:val="26"/>
                <w:szCs w:val="26"/>
                <w:lang w:val="vi-VN"/>
              </w:rPr>
              <w:t xml:space="preserve">Thực hiện theo Điều </w:t>
            </w:r>
            <w:r w:rsidR="00D05FD9" w:rsidRPr="00D05FD9">
              <w:rPr>
                <w:sz w:val="26"/>
                <w:szCs w:val="26"/>
                <w:lang w:val="vi-VN"/>
              </w:rPr>
              <w:t>9</w:t>
            </w:r>
            <w:r w:rsidRPr="00D05FD9">
              <w:rPr>
                <w:sz w:val="26"/>
                <w:szCs w:val="26"/>
                <w:lang w:val="vi-VN"/>
              </w:rPr>
              <w:t xml:space="preserve"> </w:t>
            </w:r>
            <w:r w:rsidR="00943E2C" w:rsidRPr="00D05FD9">
              <w:rPr>
                <w:sz w:val="26"/>
                <w:szCs w:val="26"/>
                <w:lang w:val="vi-VN"/>
              </w:rPr>
              <w:t xml:space="preserve">Quy định mức chi trả nhuận bút, thù lao đối với tác phẩm được đăng tải trên Cổng, Trang thông tin điện tử các cấp; Bản tin của các cơ quan Đảng, Nhà nước, Ủy ban Mặt trận Tổ quốc Việt Nam, các tổ chức chính trị-xã hội các cấp và các tác phẩm được phát trên Đài Truyền thanh cấp huyện, Đài Truyền thanh cấp xã trên địa bàn tỉnh Bến Tre </w:t>
            </w:r>
            <w:r w:rsidRPr="00D05FD9">
              <w:rPr>
                <w:sz w:val="26"/>
                <w:szCs w:val="26"/>
                <w:lang w:val="vi-VN"/>
              </w:rPr>
              <w:t>ban hành kèm theo Quyết định số 12/2020/QĐ-UBND ngày 08</w:t>
            </w:r>
            <w:r w:rsidR="00E3162C" w:rsidRPr="00D05FD9">
              <w:rPr>
                <w:sz w:val="26"/>
                <w:szCs w:val="26"/>
                <w:lang w:val="vi-VN"/>
              </w:rPr>
              <w:t xml:space="preserve"> tháng </w:t>
            </w:r>
            <w:r w:rsidRPr="00D05FD9">
              <w:rPr>
                <w:sz w:val="26"/>
                <w:szCs w:val="26"/>
                <w:lang w:val="vi-VN"/>
              </w:rPr>
              <w:t>4</w:t>
            </w:r>
            <w:r w:rsidR="00E3162C" w:rsidRPr="00D05FD9">
              <w:rPr>
                <w:sz w:val="26"/>
                <w:szCs w:val="26"/>
                <w:lang w:val="vi-VN"/>
              </w:rPr>
              <w:t xml:space="preserve"> năm </w:t>
            </w:r>
            <w:r w:rsidRPr="00D05FD9">
              <w:rPr>
                <w:sz w:val="26"/>
                <w:szCs w:val="26"/>
                <w:lang w:val="vi-VN"/>
              </w:rPr>
              <w:t xml:space="preserve">2020 của Ủy ban nhân dân tỉnh </w:t>
            </w:r>
          </w:p>
        </w:tc>
        <w:tc>
          <w:tcPr>
            <w:tcW w:w="1580" w:type="dxa"/>
            <w:shd w:val="clear" w:color="auto" w:fill="auto"/>
            <w:vAlign w:val="center"/>
          </w:tcPr>
          <w:p w14:paraId="18F6FD7C" w14:textId="77777777" w:rsidR="003F3D08" w:rsidRPr="00E3162C" w:rsidRDefault="003F3D08" w:rsidP="00013ECC">
            <w:pPr>
              <w:jc w:val="both"/>
              <w:rPr>
                <w:sz w:val="26"/>
                <w:szCs w:val="26"/>
                <w:lang w:val="vi-VN"/>
              </w:rPr>
            </w:pPr>
          </w:p>
        </w:tc>
      </w:tr>
      <w:tr w:rsidR="005E7FC1" w:rsidRPr="00857A0D" w14:paraId="71F20280" w14:textId="77777777" w:rsidTr="003E4F53">
        <w:trPr>
          <w:trHeight w:val="647"/>
        </w:trPr>
        <w:tc>
          <w:tcPr>
            <w:tcW w:w="818" w:type="dxa"/>
            <w:shd w:val="clear" w:color="auto" w:fill="auto"/>
            <w:vAlign w:val="center"/>
          </w:tcPr>
          <w:p w14:paraId="50314FDC" w14:textId="77777777" w:rsidR="003F3D08" w:rsidRPr="002C7B5A" w:rsidRDefault="00C54E0C" w:rsidP="00013ECC">
            <w:pPr>
              <w:jc w:val="center"/>
              <w:rPr>
                <w:sz w:val="26"/>
                <w:szCs w:val="26"/>
                <w:lang w:val="vi-VN"/>
              </w:rPr>
            </w:pPr>
            <w:r w:rsidRPr="002C7B5A">
              <w:rPr>
                <w:sz w:val="26"/>
                <w:szCs w:val="26"/>
                <w:lang w:val="vi-VN"/>
              </w:rPr>
              <w:t>c</w:t>
            </w:r>
          </w:p>
        </w:tc>
        <w:tc>
          <w:tcPr>
            <w:tcW w:w="4675" w:type="dxa"/>
            <w:shd w:val="clear" w:color="auto" w:fill="auto"/>
            <w:vAlign w:val="center"/>
          </w:tcPr>
          <w:p w14:paraId="0ED18823" w14:textId="0CA191AD" w:rsidR="003F3D08" w:rsidRPr="00811826" w:rsidRDefault="00DB3FBF" w:rsidP="00DB3FBF">
            <w:pPr>
              <w:jc w:val="both"/>
              <w:rPr>
                <w:sz w:val="26"/>
                <w:szCs w:val="26"/>
              </w:rPr>
            </w:pPr>
            <w:r w:rsidRPr="002C7B5A">
              <w:rPr>
                <w:sz w:val="26"/>
                <w:szCs w:val="26"/>
                <w:lang w:val="vi-VN"/>
              </w:rPr>
              <w:t>Thiết kế, i</w:t>
            </w:r>
            <w:r w:rsidR="00811826">
              <w:rPr>
                <w:sz w:val="26"/>
                <w:szCs w:val="26"/>
                <w:lang w:val="vi-VN"/>
              </w:rPr>
              <w:t>n pano, áp phích</w:t>
            </w:r>
          </w:p>
        </w:tc>
        <w:tc>
          <w:tcPr>
            <w:tcW w:w="1799" w:type="dxa"/>
            <w:shd w:val="clear" w:color="auto" w:fill="auto"/>
            <w:vAlign w:val="center"/>
          </w:tcPr>
          <w:p w14:paraId="176058B2" w14:textId="77777777" w:rsidR="003F3D08" w:rsidRPr="00E3162C" w:rsidRDefault="003F3D08" w:rsidP="00013ECC">
            <w:pPr>
              <w:jc w:val="center"/>
              <w:rPr>
                <w:bCs/>
                <w:sz w:val="26"/>
                <w:szCs w:val="26"/>
                <w:lang w:val="vi-VN"/>
              </w:rPr>
            </w:pPr>
          </w:p>
        </w:tc>
        <w:tc>
          <w:tcPr>
            <w:tcW w:w="5553" w:type="dxa"/>
            <w:gridSpan w:val="5"/>
            <w:vMerge w:val="restart"/>
            <w:shd w:val="clear" w:color="auto" w:fill="auto"/>
            <w:vAlign w:val="center"/>
          </w:tcPr>
          <w:p w14:paraId="66375E0F" w14:textId="28C1DA03" w:rsidR="003F3D08" w:rsidRPr="00E3162C" w:rsidRDefault="001D6BE4" w:rsidP="001709D3">
            <w:pPr>
              <w:jc w:val="both"/>
              <w:rPr>
                <w:bCs/>
                <w:sz w:val="26"/>
                <w:szCs w:val="26"/>
                <w:lang w:val="vi-VN"/>
              </w:rPr>
            </w:pPr>
            <w:r w:rsidRPr="00E3162C">
              <w:rPr>
                <w:sz w:val="26"/>
                <w:szCs w:val="26"/>
                <w:lang w:val="vi-VN"/>
              </w:rPr>
              <w:t xml:space="preserve">Chi theo thực tế trên cơ sở chứng từ hợp pháp, </w:t>
            </w:r>
            <w:r w:rsidR="00070531">
              <w:rPr>
                <w:sz w:val="26"/>
                <w:szCs w:val="26"/>
                <w:lang w:val="vi-VN"/>
              </w:rPr>
              <w:br/>
            </w:r>
            <w:r w:rsidRPr="00E3162C">
              <w:rPr>
                <w:sz w:val="26"/>
                <w:szCs w:val="26"/>
                <w:lang w:val="vi-VN"/>
              </w:rPr>
              <w:t xml:space="preserve">hợp lệ </w:t>
            </w:r>
          </w:p>
        </w:tc>
        <w:tc>
          <w:tcPr>
            <w:tcW w:w="1580" w:type="dxa"/>
            <w:shd w:val="clear" w:color="auto" w:fill="auto"/>
            <w:vAlign w:val="center"/>
          </w:tcPr>
          <w:p w14:paraId="75204488" w14:textId="77777777" w:rsidR="003F3D08" w:rsidRPr="00E3162C" w:rsidRDefault="003F3D08" w:rsidP="00013ECC">
            <w:pPr>
              <w:jc w:val="both"/>
              <w:rPr>
                <w:b/>
                <w:sz w:val="26"/>
                <w:szCs w:val="26"/>
                <w:lang w:val="vi-VN"/>
              </w:rPr>
            </w:pPr>
          </w:p>
        </w:tc>
      </w:tr>
      <w:tr w:rsidR="005E7FC1" w:rsidRPr="00857A0D" w14:paraId="7853A4AA" w14:textId="77777777" w:rsidTr="003E4F53">
        <w:tc>
          <w:tcPr>
            <w:tcW w:w="818" w:type="dxa"/>
            <w:shd w:val="clear" w:color="auto" w:fill="auto"/>
            <w:vAlign w:val="center"/>
          </w:tcPr>
          <w:p w14:paraId="6C56D452" w14:textId="77777777" w:rsidR="003F3D08" w:rsidRPr="002C7B5A" w:rsidRDefault="00C54E0C" w:rsidP="00013ECC">
            <w:pPr>
              <w:jc w:val="center"/>
              <w:rPr>
                <w:sz w:val="26"/>
                <w:szCs w:val="26"/>
                <w:lang w:val="vi-VN"/>
              </w:rPr>
            </w:pPr>
            <w:r w:rsidRPr="002C7B5A">
              <w:rPr>
                <w:sz w:val="26"/>
                <w:szCs w:val="26"/>
                <w:lang w:val="vi-VN"/>
              </w:rPr>
              <w:t>d</w:t>
            </w:r>
          </w:p>
        </w:tc>
        <w:tc>
          <w:tcPr>
            <w:tcW w:w="4675" w:type="dxa"/>
            <w:shd w:val="clear" w:color="auto" w:fill="auto"/>
            <w:vAlign w:val="center"/>
          </w:tcPr>
          <w:p w14:paraId="5A1C3650" w14:textId="77777777" w:rsidR="003F3D08" w:rsidRPr="002C7B5A" w:rsidRDefault="00222D08" w:rsidP="00222D08">
            <w:pPr>
              <w:jc w:val="both"/>
              <w:rPr>
                <w:sz w:val="26"/>
                <w:szCs w:val="26"/>
                <w:lang w:val="vi-VN"/>
              </w:rPr>
            </w:pPr>
            <w:r w:rsidRPr="002C7B5A">
              <w:rPr>
                <w:sz w:val="26"/>
                <w:szCs w:val="26"/>
                <w:lang w:val="vi-VN"/>
              </w:rPr>
              <w:t xml:space="preserve">Thiết kế, </w:t>
            </w:r>
            <w:r w:rsidR="00DB3FBF" w:rsidRPr="002C7B5A">
              <w:rPr>
                <w:sz w:val="26"/>
                <w:szCs w:val="26"/>
                <w:lang w:val="vi-VN"/>
              </w:rPr>
              <w:t>i</w:t>
            </w:r>
            <w:r w:rsidR="0098623D" w:rsidRPr="002C7B5A">
              <w:rPr>
                <w:sz w:val="26"/>
                <w:szCs w:val="26"/>
                <w:lang w:val="vi-VN"/>
              </w:rPr>
              <w:t>n</w:t>
            </w:r>
            <w:r w:rsidR="00C54E0C" w:rsidRPr="002C7B5A">
              <w:rPr>
                <w:sz w:val="26"/>
                <w:szCs w:val="26"/>
                <w:lang w:val="vi-VN"/>
              </w:rPr>
              <w:t xml:space="preserve"> ấn, </w:t>
            </w:r>
            <w:r w:rsidR="0098623D" w:rsidRPr="002C7B5A">
              <w:rPr>
                <w:sz w:val="26"/>
                <w:szCs w:val="26"/>
                <w:lang w:val="vi-VN"/>
              </w:rPr>
              <w:t>tài liệu (</w:t>
            </w:r>
            <w:r w:rsidR="00312808" w:rsidRPr="002C7B5A">
              <w:rPr>
                <w:sz w:val="26"/>
                <w:szCs w:val="26"/>
                <w:lang w:val="vi-VN"/>
              </w:rPr>
              <w:t>cẩm nang, tài liệu hỏi -</w:t>
            </w:r>
            <w:r w:rsidR="003F3D08" w:rsidRPr="002C7B5A">
              <w:rPr>
                <w:sz w:val="26"/>
                <w:szCs w:val="26"/>
                <w:lang w:val="vi-VN"/>
              </w:rPr>
              <w:t xml:space="preserve"> đáp, tờ gấp,…)</w:t>
            </w:r>
          </w:p>
        </w:tc>
        <w:tc>
          <w:tcPr>
            <w:tcW w:w="1799" w:type="dxa"/>
            <w:shd w:val="clear" w:color="auto" w:fill="auto"/>
            <w:vAlign w:val="center"/>
          </w:tcPr>
          <w:p w14:paraId="075C83E4" w14:textId="77777777" w:rsidR="003F3D08" w:rsidRPr="00E3162C" w:rsidRDefault="003F3D08" w:rsidP="00013ECC">
            <w:pPr>
              <w:jc w:val="center"/>
              <w:rPr>
                <w:sz w:val="26"/>
                <w:szCs w:val="26"/>
                <w:lang w:val="vi-VN"/>
              </w:rPr>
            </w:pPr>
          </w:p>
        </w:tc>
        <w:tc>
          <w:tcPr>
            <w:tcW w:w="5553" w:type="dxa"/>
            <w:gridSpan w:val="5"/>
            <w:vMerge/>
            <w:shd w:val="clear" w:color="auto" w:fill="auto"/>
            <w:vAlign w:val="center"/>
          </w:tcPr>
          <w:p w14:paraId="033C79BB" w14:textId="77777777" w:rsidR="003F3D08" w:rsidRPr="00E3162C" w:rsidRDefault="003F3D08" w:rsidP="00013ECC">
            <w:pPr>
              <w:jc w:val="center"/>
              <w:rPr>
                <w:sz w:val="26"/>
                <w:szCs w:val="26"/>
                <w:lang w:val="vi-VN"/>
              </w:rPr>
            </w:pPr>
          </w:p>
        </w:tc>
        <w:tc>
          <w:tcPr>
            <w:tcW w:w="1580" w:type="dxa"/>
            <w:shd w:val="clear" w:color="auto" w:fill="auto"/>
            <w:vAlign w:val="center"/>
          </w:tcPr>
          <w:p w14:paraId="42169B61" w14:textId="77777777" w:rsidR="003F3D08" w:rsidRPr="00E3162C" w:rsidRDefault="003F3D08" w:rsidP="00013ECC">
            <w:pPr>
              <w:jc w:val="both"/>
              <w:rPr>
                <w:sz w:val="26"/>
                <w:szCs w:val="26"/>
                <w:lang w:val="vi-VN"/>
              </w:rPr>
            </w:pPr>
          </w:p>
        </w:tc>
      </w:tr>
      <w:tr w:rsidR="005E7FC1" w:rsidRPr="00857A0D" w14:paraId="7EE3D4E4" w14:textId="77777777" w:rsidTr="003E4F53">
        <w:tc>
          <w:tcPr>
            <w:tcW w:w="818" w:type="dxa"/>
            <w:shd w:val="clear" w:color="auto" w:fill="auto"/>
            <w:vAlign w:val="center"/>
          </w:tcPr>
          <w:p w14:paraId="3BE10917" w14:textId="77777777" w:rsidR="003F3D08" w:rsidRPr="002C7B5A" w:rsidRDefault="003F3D08" w:rsidP="00013ECC">
            <w:pPr>
              <w:jc w:val="center"/>
              <w:rPr>
                <w:sz w:val="26"/>
                <w:szCs w:val="26"/>
                <w:lang w:val="vi-VN"/>
              </w:rPr>
            </w:pPr>
            <w:r w:rsidRPr="002C7B5A">
              <w:rPr>
                <w:sz w:val="26"/>
                <w:szCs w:val="26"/>
                <w:lang w:val="vi-VN"/>
              </w:rPr>
              <w:t>7</w:t>
            </w:r>
          </w:p>
        </w:tc>
        <w:tc>
          <w:tcPr>
            <w:tcW w:w="4675" w:type="dxa"/>
            <w:shd w:val="clear" w:color="auto" w:fill="auto"/>
            <w:vAlign w:val="center"/>
          </w:tcPr>
          <w:p w14:paraId="43269098" w14:textId="77777777" w:rsidR="003F3D08" w:rsidRPr="002C7B5A" w:rsidRDefault="003F3D08" w:rsidP="00013ECC">
            <w:pPr>
              <w:jc w:val="both"/>
              <w:rPr>
                <w:sz w:val="26"/>
                <w:szCs w:val="26"/>
                <w:lang w:val="vi-VN"/>
              </w:rPr>
            </w:pPr>
            <w:r w:rsidRPr="002C7B5A">
              <w:rPr>
                <w:sz w:val="26"/>
                <w:szCs w:val="26"/>
                <w:lang w:val="vi-VN"/>
              </w:rPr>
              <w:t>Chi tổ chức lấy ý kiến cử tri về Đề án sắp xếp đơn vị hành chính cấp huyện, cấp xã trên địa bàn tỉnh Bến Tre</w:t>
            </w:r>
          </w:p>
        </w:tc>
        <w:tc>
          <w:tcPr>
            <w:tcW w:w="1799" w:type="dxa"/>
            <w:shd w:val="clear" w:color="auto" w:fill="auto"/>
            <w:vAlign w:val="center"/>
          </w:tcPr>
          <w:p w14:paraId="3985FDDF" w14:textId="77777777" w:rsidR="003F3D08" w:rsidRPr="00E3162C" w:rsidRDefault="003F3D08" w:rsidP="00013ECC">
            <w:pPr>
              <w:jc w:val="center"/>
              <w:rPr>
                <w:b/>
                <w:sz w:val="26"/>
                <w:szCs w:val="26"/>
                <w:lang w:val="vi-VN"/>
              </w:rPr>
            </w:pPr>
          </w:p>
        </w:tc>
        <w:tc>
          <w:tcPr>
            <w:tcW w:w="1747" w:type="dxa"/>
            <w:gridSpan w:val="2"/>
            <w:shd w:val="clear" w:color="auto" w:fill="auto"/>
            <w:vAlign w:val="center"/>
          </w:tcPr>
          <w:p w14:paraId="64692801" w14:textId="77777777" w:rsidR="003F3D08" w:rsidRPr="00E3162C" w:rsidRDefault="003F3D08" w:rsidP="00013ECC">
            <w:pPr>
              <w:jc w:val="center"/>
              <w:rPr>
                <w:b/>
                <w:sz w:val="26"/>
                <w:szCs w:val="26"/>
                <w:lang w:val="vi-VN"/>
              </w:rPr>
            </w:pPr>
          </w:p>
        </w:tc>
        <w:tc>
          <w:tcPr>
            <w:tcW w:w="1709" w:type="dxa"/>
            <w:shd w:val="clear" w:color="auto" w:fill="auto"/>
            <w:vAlign w:val="center"/>
          </w:tcPr>
          <w:p w14:paraId="31309FF5" w14:textId="77777777" w:rsidR="003F3D08" w:rsidRPr="00E3162C" w:rsidRDefault="003F3D08" w:rsidP="00013ECC">
            <w:pPr>
              <w:jc w:val="center"/>
              <w:rPr>
                <w:b/>
                <w:sz w:val="26"/>
                <w:szCs w:val="26"/>
                <w:lang w:val="vi-VN"/>
              </w:rPr>
            </w:pPr>
          </w:p>
        </w:tc>
        <w:tc>
          <w:tcPr>
            <w:tcW w:w="2097" w:type="dxa"/>
            <w:gridSpan w:val="2"/>
            <w:vAlign w:val="center"/>
          </w:tcPr>
          <w:p w14:paraId="31753B91" w14:textId="77777777" w:rsidR="003F3D08" w:rsidRPr="00E3162C" w:rsidRDefault="003F3D08" w:rsidP="00013ECC">
            <w:pPr>
              <w:jc w:val="center"/>
              <w:rPr>
                <w:b/>
                <w:sz w:val="26"/>
                <w:szCs w:val="26"/>
                <w:lang w:val="vi-VN"/>
              </w:rPr>
            </w:pPr>
          </w:p>
        </w:tc>
        <w:tc>
          <w:tcPr>
            <w:tcW w:w="1580" w:type="dxa"/>
            <w:shd w:val="clear" w:color="auto" w:fill="auto"/>
            <w:vAlign w:val="center"/>
          </w:tcPr>
          <w:p w14:paraId="797B010A" w14:textId="77777777" w:rsidR="003F3D08" w:rsidRPr="00E3162C" w:rsidRDefault="003F3D08" w:rsidP="00013ECC">
            <w:pPr>
              <w:jc w:val="both"/>
              <w:rPr>
                <w:b/>
                <w:sz w:val="26"/>
                <w:szCs w:val="26"/>
                <w:lang w:val="vi-VN"/>
              </w:rPr>
            </w:pPr>
          </w:p>
        </w:tc>
      </w:tr>
      <w:tr w:rsidR="005E7FC1" w:rsidRPr="00E3162C" w14:paraId="433CF8DD" w14:textId="77777777" w:rsidTr="003E4F53">
        <w:trPr>
          <w:trHeight w:val="332"/>
        </w:trPr>
        <w:tc>
          <w:tcPr>
            <w:tcW w:w="818" w:type="dxa"/>
            <w:shd w:val="clear" w:color="auto" w:fill="auto"/>
            <w:vAlign w:val="center"/>
          </w:tcPr>
          <w:p w14:paraId="056B1D34" w14:textId="77777777" w:rsidR="003F3D08" w:rsidRPr="002C7B5A" w:rsidRDefault="003F3D08" w:rsidP="00013ECC">
            <w:pPr>
              <w:jc w:val="center"/>
              <w:rPr>
                <w:sz w:val="26"/>
                <w:szCs w:val="26"/>
                <w:lang w:val="vi-VN"/>
              </w:rPr>
            </w:pPr>
            <w:r w:rsidRPr="002C7B5A">
              <w:rPr>
                <w:sz w:val="26"/>
                <w:szCs w:val="26"/>
                <w:lang w:val="vi-VN"/>
              </w:rPr>
              <w:lastRenderedPageBreak/>
              <w:t>a</w:t>
            </w:r>
          </w:p>
        </w:tc>
        <w:tc>
          <w:tcPr>
            <w:tcW w:w="4675" w:type="dxa"/>
            <w:shd w:val="clear" w:color="auto" w:fill="auto"/>
            <w:vAlign w:val="center"/>
          </w:tcPr>
          <w:p w14:paraId="794BF66E" w14:textId="77777777" w:rsidR="003F3D08" w:rsidRPr="002C7B5A" w:rsidRDefault="003F3D08" w:rsidP="00013ECC">
            <w:pPr>
              <w:jc w:val="both"/>
              <w:rPr>
                <w:sz w:val="26"/>
                <w:szCs w:val="26"/>
                <w:lang w:val="vi-VN"/>
              </w:rPr>
            </w:pPr>
            <w:r w:rsidRPr="002C7B5A">
              <w:rPr>
                <w:sz w:val="26"/>
                <w:szCs w:val="26"/>
                <w:lang w:val="vi-VN"/>
              </w:rPr>
              <w:t>Điều tra, lập danh sách cử tri</w:t>
            </w:r>
          </w:p>
        </w:tc>
        <w:tc>
          <w:tcPr>
            <w:tcW w:w="1799" w:type="dxa"/>
            <w:shd w:val="clear" w:color="auto" w:fill="auto"/>
            <w:vAlign w:val="center"/>
          </w:tcPr>
          <w:p w14:paraId="2EEF4064" w14:textId="7F740706" w:rsidR="003F3D08" w:rsidRPr="00E3162C" w:rsidRDefault="00F5786B" w:rsidP="00F5786B">
            <w:pPr>
              <w:jc w:val="center"/>
              <w:rPr>
                <w:sz w:val="26"/>
                <w:szCs w:val="26"/>
                <w:lang w:val="vi-VN"/>
              </w:rPr>
            </w:pPr>
            <w:r>
              <w:rPr>
                <w:sz w:val="26"/>
                <w:szCs w:val="26"/>
                <w:lang w:val="vi-VN"/>
              </w:rPr>
              <w:t>đồng/</w:t>
            </w:r>
            <w:r w:rsidR="003F3D08" w:rsidRPr="00E3162C">
              <w:rPr>
                <w:sz w:val="26"/>
                <w:szCs w:val="26"/>
                <w:lang w:val="vi-VN"/>
              </w:rPr>
              <w:t>cử tri</w:t>
            </w:r>
          </w:p>
        </w:tc>
        <w:tc>
          <w:tcPr>
            <w:tcW w:w="1747" w:type="dxa"/>
            <w:gridSpan w:val="2"/>
            <w:shd w:val="clear" w:color="auto" w:fill="auto"/>
            <w:vAlign w:val="center"/>
          </w:tcPr>
          <w:p w14:paraId="2B8602B0" w14:textId="77777777" w:rsidR="003F3D08" w:rsidRPr="00E3162C" w:rsidRDefault="003F3D08" w:rsidP="00013ECC">
            <w:pPr>
              <w:jc w:val="center"/>
              <w:rPr>
                <w:sz w:val="26"/>
                <w:szCs w:val="26"/>
                <w:lang w:val="vi-VN"/>
              </w:rPr>
            </w:pPr>
          </w:p>
        </w:tc>
        <w:tc>
          <w:tcPr>
            <w:tcW w:w="1709" w:type="dxa"/>
            <w:shd w:val="clear" w:color="auto" w:fill="auto"/>
            <w:vAlign w:val="center"/>
          </w:tcPr>
          <w:p w14:paraId="4F21E2EB" w14:textId="77777777" w:rsidR="003F3D08" w:rsidRPr="00E3162C" w:rsidRDefault="003F3D08" w:rsidP="00013ECC">
            <w:pPr>
              <w:jc w:val="center"/>
              <w:rPr>
                <w:sz w:val="26"/>
                <w:szCs w:val="26"/>
                <w:lang w:val="vi-VN"/>
              </w:rPr>
            </w:pPr>
          </w:p>
        </w:tc>
        <w:tc>
          <w:tcPr>
            <w:tcW w:w="2097" w:type="dxa"/>
            <w:gridSpan w:val="2"/>
            <w:vAlign w:val="center"/>
          </w:tcPr>
          <w:p w14:paraId="620B2810" w14:textId="77777777" w:rsidR="003F3D08" w:rsidRPr="00E3162C" w:rsidRDefault="003F3D08" w:rsidP="00013ECC">
            <w:pPr>
              <w:jc w:val="center"/>
              <w:rPr>
                <w:sz w:val="26"/>
                <w:szCs w:val="26"/>
                <w:lang w:val="vi-VN"/>
              </w:rPr>
            </w:pPr>
            <w:r w:rsidRPr="00E3162C">
              <w:rPr>
                <w:sz w:val="26"/>
                <w:szCs w:val="26"/>
                <w:lang w:val="vi-VN"/>
              </w:rPr>
              <w:t>500</w:t>
            </w:r>
          </w:p>
        </w:tc>
        <w:tc>
          <w:tcPr>
            <w:tcW w:w="1580" w:type="dxa"/>
            <w:shd w:val="clear" w:color="auto" w:fill="auto"/>
            <w:vAlign w:val="center"/>
          </w:tcPr>
          <w:p w14:paraId="610CCDB8" w14:textId="16FE84D9" w:rsidR="00292263" w:rsidRPr="00E3162C" w:rsidRDefault="00292263" w:rsidP="001611E2">
            <w:pPr>
              <w:jc w:val="both"/>
              <w:rPr>
                <w:sz w:val="26"/>
                <w:szCs w:val="26"/>
              </w:rPr>
            </w:pPr>
          </w:p>
        </w:tc>
      </w:tr>
      <w:tr w:rsidR="005E7FC1" w:rsidRPr="00E3162C" w14:paraId="1FCBDCD5" w14:textId="77777777" w:rsidTr="003E4F53">
        <w:trPr>
          <w:trHeight w:val="265"/>
        </w:trPr>
        <w:tc>
          <w:tcPr>
            <w:tcW w:w="818" w:type="dxa"/>
            <w:shd w:val="clear" w:color="auto" w:fill="auto"/>
            <w:vAlign w:val="center"/>
          </w:tcPr>
          <w:p w14:paraId="15241B24" w14:textId="77777777" w:rsidR="003F3D08" w:rsidRPr="002C7B5A" w:rsidRDefault="003F3D08" w:rsidP="00013ECC">
            <w:pPr>
              <w:jc w:val="center"/>
              <w:rPr>
                <w:sz w:val="26"/>
                <w:szCs w:val="26"/>
                <w:lang w:val="vi-VN"/>
              </w:rPr>
            </w:pPr>
            <w:r w:rsidRPr="002C7B5A">
              <w:rPr>
                <w:sz w:val="26"/>
                <w:szCs w:val="26"/>
                <w:lang w:val="vi-VN"/>
              </w:rPr>
              <w:t>b</w:t>
            </w:r>
          </w:p>
        </w:tc>
        <w:tc>
          <w:tcPr>
            <w:tcW w:w="4675" w:type="dxa"/>
            <w:shd w:val="clear" w:color="auto" w:fill="auto"/>
            <w:vAlign w:val="center"/>
          </w:tcPr>
          <w:p w14:paraId="2531FA4A" w14:textId="77777777" w:rsidR="003F3D08" w:rsidRPr="002C7B5A" w:rsidRDefault="003F3D08" w:rsidP="00013ECC">
            <w:pPr>
              <w:jc w:val="both"/>
              <w:rPr>
                <w:sz w:val="26"/>
                <w:szCs w:val="26"/>
                <w:lang w:val="vi-VN"/>
              </w:rPr>
            </w:pPr>
            <w:r w:rsidRPr="002C7B5A">
              <w:rPr>
                <w:sz w:val="26"/>
                <w:szCs w:val="26"/>
                <w:lang w:val="vi-VN"/>
              </w:rPr>
              <w:t>Lập</w:t>
            </w:r>
            <w:r w:rsidR="0059435F" w:rsidRPr="002C7B5A">
              <w:rPr>
                <w:sz w:val="26"/>
                <w:szCs w:val="26"/>
                <w:lang w:val="vi-VN"/>
              </w:rPr>
              <w:t>, in</w:t>
            </w:r>
            <w:r w:rsidRPr="002C7B5A">
              <w:rPr>
                <w:sz w:val="26"/>
                <w:szCs w:val="26"/>
                <w:lang w:val="vi-VN"/>
              </w:rPr>
              <w:t xml:space="preserve"> phiếu lấy ý kiến cử tri</w:t>
            </w:r>
          </w:p>
        </w:tc>
        <w:tc>
          <w:tcPr>
            <w:tcW w:w="1799" w:type="dxa"/>
            <w:shd w:val="clear" w:color="auto" w:fill="auto"/>
            <w:vAlign w:val="center"/>
          </w:tcPr>
          <w:p w14:paraId="1BAC9A09" w14:textId="73993DE8" w:rsidR="003F3D08" w:rsidRPr="00E3162C" w:rsidRDefault="003F3D08" w:rsidP="00F5786B">
            <w:pPr>
              <w:jc w:val="center"/>
              <w:rPr>
                <w:sz w:val="26"/>
                <w:szCs w:val="26"/>
                <w:lang w:val="vi-VN"/>
              </w:rPr>
            </w:pPr>
            <w:r w:rsidRPr="00E3162C">
              <w:rPr>
                <w:sz w:val="26"/>
                <w:szCs w:val="26"/>
                <w:lang w:val="vi-VN"/>
              </w:rPr>
              <w:t>đồng/cử tri</w:t>
            </w:r>
          </w:p>
        </w:tc>
        <w:tc>
          <w:tcPr>
            <w:tcW w:w="1747" w:type="dxa"/>
            <w:gridSpan w:val="2"/>
            <w:shd w:val="clear" w:color="auto" w:fill="auto"/>
            <w:vAlign w:val="center"/>
          </w:tcPr>
          <w:p w14:paraId="479E0411" w14:textId="77777777" w:rsidR="003F3D08" w:rsidRPr="00E3162C" w:rsidRDefault="003F3D08" w:rsidP="00013ECC">
            <w:pPr>
              <w:jc w:val="center"/>
              <w:rPr>
                <w:sz w:val="26"/>
                <w:szCs w:val="26"/>
                <w:lang w:val="vi-VN"/>
              </w:rPr>
            </w:pPr>
          </w:p>
        </w:tc>
        <w:tc>
          <w:tcPr>
            <w:tcW w:w="1709" w:type="dxa"/>
            <w:shd w:val="clear" w:color="auto" w:fill="auto"/>
            <w:vAlign w:val="center"/>
          </w:tcPr>
          <w:p w14:paraId="140ECDE1" w14:textId="77777777" w:rsidR="003F3D08" w:rsidRPr="00E3162C" w:rsidRDefault="003F3D08" w:rsidP="00013ECC">
            <w:pPr>
              <w:jc w:val="center"/>
              <w:rPr>
                <w:sz w:val="26"/>
                <w:szCs w:val="26"/>
                <w:lang w:val="vi-VN"/>
              </w:rPr>
            </w:pPr>
          </w:p>
        </w:tc>
        <w:tc>
          <w:tcPr>
            <w:tcW w:w="2097" w:type="dxa"/>
            <w:gridSpan w:val="2"/>
            <w:vAlign w:val="center"/>
          </w:tcPr>
          <w:p w14:paraId="16FCF214" w14:textId="77777777" w:rsidR="003F3D08" w:rsidRPr="00E3162C" w:rsidRDefault="0059435F" w:rsidP="00013ECC">
            <w:pPr>
              <w:jc w:val="center"/>
              <w:rPr>
                <w:sz w:val="26"/>
                <w:szCs w:val="26"/>
                <w:lang w:val="vi-VN"/>
              </w:rPr>
            </w:pPr>
            <w:r w:rsidRPr="00E3162C">
              <w:rPr>
                <w:sz w:val="26"/>
                <w:szCs w:val="26"/>
                <w:lang w:val="vi-VN"/>
              </w:rPr>
              <w:t>5</w:t>
            </w:r>
            <w:r w:rsidR="003F3D08" w:rsidRPr="00E3162C">
              <w:rPr>
                <w:sz w:val="26"/>
                <w:szCs w:val="26"/>
                <w:lang w:val="vi-VN"/>
              </w:rPr>
              <w:t>00</w:t>
            </w:r>
          </w:p>
        </w:tc>
        <w:tc>
          <w:tcPr>
            <w:tcW w:w="1580" w:type="dxa"/>
            <w:shd w:val="clear" w:color="auto" w:fill="auto"/>
            <w:vAlign w:val="center"/>
          </w:tcPr>
          <w:p w14:paraId="00DFABBB" w14:textId="4F0E7410" w:rsidR="00292263" w:rsidRPr="00E3162C" w:rsidRDefault="00292263" w:rsidP="001611E2">
            <w:pPr>
              <w:jc w:val="both"/>
              <w:rPr>
                <w:sz w:val="26"/>
                <w:szCs w:val="26"/>
              </w:rPr>
            </w:pPr>
          </w:p>
        </w:tc>
      </w:tr>
      <w:tr w:rsidR="009C5138" w:rsidRPr="00E3162C" w14:paraId="7C8107C4" w14:textId="77777777" w:rsidTr="003E4F53">
        <w:tc>
          <w:tcPr>
            <w:tcW w:w="818" w:type="dxa"/>
            <w:shd w:val="clear" w:color="auto" w:fill="auto"/>
            <w:vAlign w:val="center"/>
          </w:tcPr>
          <w:p w14:paraId="6AE39E2F" w14:textId="77777777" w:rsidR="009C5138" w:rsidRPr="002C7B5A" w:rsidRDefault="009C5138" w:rsidP="009C5138">
            <w:pPr>
              <w:jc w:val="center"/>
              <w:rPr>
                <w:sz w:val="26"/>
                <w:szCs w:val="26"/>
                <w:lang w:val="vi-VN"/>
              </w:rPr>
            </w:pPr>
            <w:r w:rsidRPr="002C7B5A">
              <w:rPr>
                <w:sz w:val="26"/>
                <w:szCs w:val="26"/>
                <w:lang w:val="vi-VN"/>
              </w:rPr>
              <w:t>c</w:t>
            </w:r>
          </w:p>
        </w:tc>
        <w:tc>
          <w:tcPr>
            <w:tcW w:w="4675" w:type="dxa"/>
            <w:shd w:val="clear" w:color="auto" w:fill="auto"/>
            <w:vAlign w:val="center"/>
          </w:tcPr>
          <w:p w14:paraId="39386F5E" w14:textId="77777777" w:rsidR="009C5138" w:rsidRPr="002C7B5A" w:rsidRDefault="009C5138" w:rsidP="001709D3">
            <w:pPr>
              <w:jc w:val="both"/>
              <w:rPr>
                <w:sz w:val="26"/>
                <w:szCs w:val="26"/>
                <w:lang w:val="vi-VN"/>
              </w:rPr>
            </w:pPr>
            <w:r w:rsidRPr="002C7B5A">
              <w:rPr>
                <w:sz w:val="26"/>
                <w:szCs w:val="26"/>
                <w:lang w:val="vi-VN"/>
              </w:rPr>
              <w:t>Niêm yết danh sách cử tri</w:t>
            </w:r>
          </w:p>
        </w:tc>
        <w:tc>
          <w:tcPr>
            <w:tcW w:w="1799" w:type="dxa"/>
            <w:shd w:val="clear" w:color="auto" w:fill="auto"/>
            <w:vAlign w:val="center"/>
          </w:tcPr>
          <w:p w14:paraId="451535CD" w14:textId="77777777" w:rsidR="009C5138" w:rsidRPr="00E3162C" w:rsidRDefault="009C5138" w:rsidP="001709D3">
            <w:pPr>
              <w:jc w:val="center"/>
              <w:rPr>
                <w:sz w:val="26"/>
                <w:szCs w:val="26"/>
                <w:lang w:val="vi-VN"/>
              </w:rPr>
            </w:pPr>
            <w:r w:rsidRPr="00E3162C">
              <w:rPr>
                <w:sz w:val="26"/>
                <w:szCs w:val="26"/>
                <w:lang w:val="vi-VN"/>
              </w:rPr>
              <w:t>đồng/</w:t>
            </w:r>
          </w:p>
          <w:p w14:paraId="59BDCC58" w14:textId="7C64788D" w:rsidR="009C5138" w:rsidRPr="00E3162C" w:rsidRDefault="009C5138" w:rsidP="001709D3">
            <w:pPr>
              <w:jc w:val="center"/>
              <w:rPr>
                <w:sz w:val="26"/>
                <w:szCs w:val="26"/>
                <w:lang w:val="vi-VN"/>
              </w:rPr>
            </w:pPr>
            <w:r w:rsidRPr="00E3162C">
              <w:rPr>
                <w:sz w:val="26"/>
                <w:szCs w:val="26"/>
                <w:lang w:val="vi-VN"/>
              </w:rPr>
              <w:t>đơn vị hành chính cấp xã</w:t>
            </w:r>
          </w:p>
        </w:tc>
        <w:tc>
          <w:tcPr>
            <w:tcW w:w="1747" w:type="dxa"/>
            <w:gridSpan w:val="2"/>
            <w:shd w:val="clear" w:color="auto" w:fill="auto"/>
            <w:vAlign w:val="center"/>
          </w:tcPr>
          <w:p w14:paraId="615521C3" w14:textId="77777777" w:rsidR="009C5138" w:rsidRPr="00E3162C" w:rsidRDefault="009C5138" w:rsidP="009C5138">
            <w:pPr>
              <w:jc w:val="center"/>
              <w:rPr>
                <w:sz w:val="26"/>
                <w:szCs w:val="26"/>
                <w:lang w:val="vi-VN"/>
              </w:rPr>
            </w:pPr>
          </w:p>
        </w:tc>
        <w:tc>
          <w:tcPr>
            <w:tcW w:w="1709" w:type="dxa"/>
            <w:shd w:val="clear" w:color="auto" w:fill="auto"/>
            <w:vAlign w:val="center"/>
          </w:tcPr>
          <w:p w14:paraId="19FD0EDB" w14:textId="77777777" w:rsidR="009C5138" w:rsidRPr="00E3162C" w:rsidRDefault="009C5138" w:rsidP="009C5138">
            <w:pPr>
              <w:jc w:val="center"/>
              <w:rPr>
                <w:sz w:val="26"/>
                <w:szCs w:val="26"/>
                <w:lang w:val="vi-VN"/>
              </w:rPr>
            </w:pPr>
          </w:p>
        </w:tc>
        <w:tc>
          <w:tcPr>
            <w:tcW w:w="2097" w:type="dxa"/>
            <w:gridSpan w:val="2"/>
            <w:vAlign w:val="center"/>
          </w:tcPr>
          <w:p w14:paraId="1C2FB94F" w14:textId="77777777" w:rsidR="009C5138" w:rsidRPr="00E3162C" w:rsidRDefault="009C5138" w:rsidP="009C5138">
            <w:pPr>
              <w:jc w:val="center"/>
              <w:rPr>
                <w:sz w:val="26"/>
                <w:szCs w:val="26"/>
                <w:lang w:val="vi-VN"/>
              </w:rPr>
            </w:pPr>
            <w:r w:rsidRPr="00E3162C">
              <w:rPr>
                <w:sz w:val="26"/>
                <w:szCs w:val="26"/>
                <w:lang w:val="vi-VN"/>
              </w:rPr>
              <w:t>2.000.000</w:t>
            </w:r>
          </w:p>
        </w:tc>
        <w:tc>
          <w:tcPr>
            <w:tcW w:w="1580" w:type="dxa"/>
            <w:shd w:val="clear" w:color="auto" w:fill="auto"/>
            <w:vAlign w:val="center"/>
          </w:tcPr>
          <w:p w14:paraId="6DE4C5B1" w14:textId="3D3B3A9F" w:rsidR="009C5138" w:rsidRPr="009C5138" w:rsidRDefault="009C5138" w:rsidP="009C5138">
            <w:pPr>
              <w:jc w:val="both"/>
              <w:rPr>
                <w:sz w:val="26"/>
                <w:szCs w:val="26"/>
              </w:rPr>
            </w:pPr>
          </w:p>
        </w:tc>
      </w:tr>
      <w:tr w:rsidR="009C5138" w:rsidRPr="00E3162C" w14:paraId="2015A0E1" w14:textId="77777777" w:rsidTr="003E4F53">
        <w:tc>
          <w:tcPr>
            <w:tcW w:w="818" w:type="dxa"/>
            <w:shd w:val="clear" w:color="auto" w:fill="auto"/>
            <w:vAlign w:val="center"/>
          </w:tcPr>
          <w:p w14:paraId="7D13DCC4" w14:textId="77777777" w:rsidR="009C5138" w:rsidRPr="002C7B5A" w:rsidRDefault="009C5138" w:rsidP="009C5138">
            <w:pPr>
              <w:jc w:val="center"/>
              <w:rPr>
                <w:sz w:val="26"/>
                <w:szCs w:val="26"/>
                <w:lang w:val="vi-VN"/>
              </w:rPr>
            </w:pPr>
            <w:r w:rsidRPr="002C7B5A">
              <w:rPr>
                <w:sz w:val="26"/>
                <w:szCs w:val="26"/>
                <w:lang w:val="vi-VN"/>
              </w:rPr>
              <w:t>d</w:t>
            </w:r>
          </w:p>
        </w:tc>
        <w:tc>
          <w:tcPr>
            <w:tcW w:w="4675" w:type="dxa"/>
            <w:shd w:val="clear" w:color="auto" w:fill="auto"/>
            <w:vAlign w:val="center"/>
          </w:tcPr>
          <w:p w14:paraId="7E094110" w14:textId="77777777" w:rsidR="009C5138" w:rsidRPr="002C7B5A" w:rsidRDefault="009C5138" w:rsidP="001709D3">
            <w:pPr>
              <w:jc w:val="both"/>
              <w:rPr>
                <w:sz w:val="26"/>
                <w:szCs w:val="26"/>
                <w:lang w:val="vi-VN"/>
              </w:rPr>
            </w:pPr>
            <w:r w:rsidRPr="002C7B5A">
              <w:rPr>
                <w:sz w:val="26"/>
                <w:szCs w:val="26"/>
                <w:lang w:val="vi-VN"/>
              </w:rPr>
              <w:t>In ấn tài liệu lấy ý kiến cử tri</w:t>
            </w:r>
          </w:p>
        </w:tc>
        <w:tc>
          <w:tcPr>
            <w:tcW w:w="1799" w:type="dxa"/>
            <w:shd w:val="clear" w:color="auto" w:fill="auto"/>
            <w:vAlign w:val="center"/>
          </w:tcPr>
          <w:p w14:paraId="4411F860" w14:textId="77777777" w:rsidR="009C5138" w:rsidRPr="00E3162C" w:rsidRDefault="009C5138" w:rsidP="001709D3">
            <w:pPr>
              <w:jc w:val="center"/>
              <w:rPr>
                <w:sz w:val="26"/>
                <w:szCs w:val="26"/>
                <w:lang w:val="vi-VN"/>
              </w:rPr>
            </w:pPr>
            <w:r w:rsidRPr="00E3162C">
              <w:rPr>
                <w:sz w:val="26"/>
                <w:szCs w:val="26"/>
                <w:lang w:val="vi-VN"/>
              </w:rPr>
              <w:t>đồng/</w:t>
            </w:r>
          </w:p>
          <w:p w14:paraId="00725492" w14:textId="3EFA5532" w:rsidR="009C5138" w:rsidRPr="00E3162C" w:rsidRDefault="009C5138" w:rsidP="001709D3">
            <w:pPr>
              <w:jc w:val="center"/>
              <w:rPr>
                <w:sz w:val="26"/>
                <w:szCs w:val="26"/>
                <w:lang w:val="vi-VN"/>
              </w:rPr>
            </w:pPr>
            <w:r w:rsidRPr="00E3162C">
              <w:rPr>
                <w:sz w:val="26"/>
                <w:szCs w:val="26"/>
                <w:lang w:val="vi-VN"/>
              </w:rPr>
              <w:t>đơn vị hành chính cấp xã</w:t>
            </w:r>
          </w:p>
        </w:tc>
        <w:tc>
          <w:tcPr>
            <w:tcW w:w="1747" w:type="dxa"/>
            <w:gridSpan w:val="2"/>
            <w:shd w:val="clear" w:color="auto" w:fill="auto"/>
            <w:vAlign w:val="center"/>
          </w:tcPr>
          <w:p w14:paraId="3D230269" w14:textId="77777777" w:rsidR="009C5138" w:rsidRPr="00E3162C" w:rsidRDefault="009C5138" w:rsidP="009C5138">
            <w:pPr>
              <w:jc w:val="center"/>
              <w:rPr>
                <w:sz w:val="26"/>
                <w:szCs w:val="26"/>
                <w:lang w:val="vi-VN"/>
              </w:rPr>
            </w:pPr>
          </w:p>
        </w:tc>
        <w:tc>
          <w:tcPr>
            <w:tcW w:w="1709" w:type="dxa"/>
            <w:shd w:val="clear" w:color="auto" w:fill="auto"/>
            <w:vAlign w:val="center"/>
          </w:tcPr>
          <w:p w14:paraId="032057C8" w14:textId="77777777" w:rsidR="009C5138" w:rsidRPr="00E3162C" w:rsidRDefault="009C5138" w:rsidP="009C5138">
            <w:pPr>
              <w:jc w:val="center"/>
              <w:rPr>
                <w:sz w:val="26"/>
                <w:szCs w:val="26"/>
                <w:lang w:val="vi-VN"/>
              </w:rPr>
            </w:pPr>
          </w:p>
        </w:tc>
        <w:tc>
          <w:tcPr>
            <w:tcW w:w="2097" w:type="dxa"/>
            <w:gridSpan w:val="2"/>
            <w:vAlign w:val="center"/>
          </w:tcPr>
          <w:p w14:paraId="0AD4463D" w14:textId="77777777" w:rsidR="009C5138" w:rsidRPr="00E3162C" w:rsidRDefault="009C5138" w:rsidP="009C5138">
            <w:pPr>
              <w:jc w:val="center"/>
              <w:rPr>
                <w:sz w:val="26"/>
                <w:szCs w:val="26"/>
                <w:lang w:val="vi-VN"/>
              </w:rPr>
            </w:pPr>
            <w:r w:rsidRPr="00E3162C">
              <w:rPr>
                <w:sz w:val="26"/>
                <w:szCs w:val="26"/>
                <w:lang w:val="vi-VN"/>
              </w:rPr>
              <w:t>2.000.000</w:t>
            </w:r>
          </w:p>
        </w:tc>
        <w:tc>
          <w:tcPr>
            <w:tcW w:w="1580" w:type="dxa"/>
            <w:shd w:val="clear" w:color="auto" w:fill="auto"/>
            <w:vAlign w:val="center"/>
          </w:tcPr>
          <w:p w14:paraId="0C973695" w14:textId="2444ABAC" w:rsidR="009C5138" w:rsidRPr="00E3162C" w:rsidRDefault="009C5138" w:rsidP="009C5138">
            <w:pPr>
              <w:jc w:val="both"/>
              <w:rPr>
                <w:sz w:val="26"/>
                <w:szCs w:val="26"/>
                <w:lang w:val="vi-VN"/>
              </w:rPr>
            </w:pPr>
          </w:p>
        </w:tc>
      </w:tr>
      <w:tr w:rsidR="009C5138" w:rsidRPr="00E3162C" w14:paraId="1B9423B6" w14:textId="77777777" w:rsidTr="003E4F53">
        <w:trPr>
          <w:trHeight w:val="441"/>
        </w:trPr>
        <w:tc>
          <w:tcPr>
            <w:tcW w:w="818" w:type="dxa"/>
            <w:shd w:val="clear" w:color="auto" w:fill="auto"/>
            <w:vAlign w:val="center"/>
          </w:tcPr>
          <w:p w14:paraId="3E1F2FC3" w14:textId="574D4AD2" w:rsidR="009C5138" w:rsidRPr="002C7B5A" w:rsidRDefault="009C5138" w:rsidP="009C5138">
            <w:pPr>
              <w:jc w:val="center"/>
              <w:rPr>
                <w:sz w:val="26"/>
                <w:szCs w:val="26"/>
                <w:lang w:val="vi-VN"/>
              </w:rPr>
            </w:pPr>
            <w:r w:rsidRPr="002C7B5A">
              <w:rPr>
                <w:sz w:val="26"/>
                <w:szCs w:val="26"/>
                <w:lang w:val="vi-VN"/>
              </w:rPr>
              <w:t>đ</w:t>
            </w:r>
          </w:p>
        </w:tc>
        <w:tc>
          <w:tcPr>
            <w:tcW w:w="4675" w:type="dxa"/>
            <w:shd w:val="clear" w:color="auto" w:fill="auto"/>
            <w:vAlign w:val="center"/>
          </w:tcPr>
          <w:p w14:paraId="4D781FFC" w14:textId="7D9DD727" w:rsidR="009C5138" w:rsidRPr="00857A0D" w:rsidRDefault="009C5138" w:rsidP="001709D3">
            <w:pPr>
              <w:jc w:val="both"/>
              <w:rPr>
                <w:sz w:val="26"/>
                <w:szCs w:val="26"/>
                <w:lang w:val="vi-VN"/>
              </w:rPr>
            </w:pPr>
            <w:r w:rsidRPr="00857A0D">
              <w:rPr>
                <w:sz w:val="26"/>
                <w:szCs w:val="26"/>
                <w:lang w:val="vi-VN"/>
              </w:rPr>
              <w:t>Lấy ý kiến cử tri</w:t>
            </w:r>
          </w:p>
        </w:tc>
        <w:tc>
          <w:tcPr>
            <w:tcW w:w="1799" w:type="dxa"/>
            <w:shd w:val="clear" w:color="auto" w:fill="auto"/>
            <w:vAlign w:val="center"/>
          </w:tcPr>
          <w:p w14:paraId="146FDFB7" w14:textId="29F51EAD" w:rsidR="009C5138" w:rsidRPr="00B53568" w:rsidRDefault="009C5138" w:rsidP="001709D3">
            <w:pPr>
              <w:jc w:val="center"/>
              <w:rPr>
                <w:sz w:val="26"/>
                <w:szCs w:val="26"/>
                <w:lang w:val="vi-VN"/>
              </w:rPr>
            </w:pPr>
            <w:r w:rsidRPr="00B53568">
              <w:rPr>
                <w:sz w:val="26"/>
                <w:szCs w:val="26"/>
                <w:lang w:val="vi-VN"/>
              </w:rPr>
              <w:t>đồng/cử tri</w:t>
            </w:r>
          </w:p>
        </w:tc>
        <w:tc>
          <w:tcPr>
            <w:tcW w:w="1747" w:type="dxa"/>
            <w:gridSpan w:val="2"/>
            <w:shd w:val="clear" w:color="auto" w:fill="auto"/>
            <w:vAlign w:val="center"/>
          </w:tcPr>
          <w:p w14:paraId="0A9D7E01" w14:textId="77777777" w:rsidR="009C5138" w:rsidRPr="00B53568" w:rsidRDefault="009C5138" w:rsidP="009C5138">
            <w:pPr>
              <w:jc w:val="center"/>
              <w:rPr>
                <w:sz w:val="26"/>
                <w:szCs w:val="26"/>
                <w:lang w:val="vi-VN"/>
              </w:rPr>
            </w:pPr>
          </w:p>
        </w:tc>
        <w:tc>
          <w:tcPr>
            <w:tcW w:w="1709" w:type="dxa"/>
            <w:shd w:val="clear" w:color="auto" w:fill="auto"/>
            <w:vAlign w:val="center"/>
          </w:tcPr>
          <w:p w14:paraId="56F7901A" w14:textId="77777777" w:rsidR="009C5138" w:rsidRPr="00B53568" w:rsidRDefault="009C5138" w:rsidP="009C5138">
            <w:pPr>
              <w:jc w:val="center"/>
              <w:rPr>
                <w:sz w:val="26"/>
                <w:szCs w:val="26"/>
                <w:lang w:val="vi-VN"/>
              </w:rPr>
            </w:pPr>
          </w:p>
        </w:tc>
        <w:tc>
          <w:tcPr>
            <w:tcW w:w="2097" w:type="dxa"/>
            <w:gridSpan w:val="2"/>
            <w:shd w:val="clear" w:color="auto" w:fill="auto"/>
            <w:vAlign w:val="center"/>
          </w:tcPr>
          <w:p w14:paraId="22E628CD" w14:textId="7F853A74" w:rsidR="009C5138" w:rsidRPr="00AB5690" w:rsidRDefault="009C5138" w:rsidP="009C5138">
            <w:pPr>
              <w:jc w:val="center"/>
              <w:rPr>
                <w:sz w:val="26"/>
                <w:szCs w:val="26"/>
              </w:rPr>
            </w:pPr>
            <w:r w:rsidRPr="00B53568">
              <w:rPr>
                <w:sz w:val="26"/>
                <w:szCs w:val="26"/>
              </w:rPr>
              <w:t>1.000</w:t>
            </w:r>
          </w:p>
        </w:tc>
        <w:tc>
          <w:tcPr>
            <w:tcW w:w="1580" w:type="dxa"/>
            <w:shd w:val="clear" w:color="auto" w:fill="auto"/>
            <w:vAlign w:val="center"/>
          </w:tcPr>
          <w:p w14:paraId="72B81896" w14:textId="797AAB04" w:rsidR="00E5145C" w:rsidRPr="00E5145C" w:rsidRDefault="00E5145C" w:rsidP="00E5145C">
            <w:pPr>
              <w:jc w:val="both"/>
              <w:rPr>
                <w:color w:val="FF0000"/>
                <w:sz w:val="26"/>
                <w:szCs w:val="26"/>
              </w:rPr>
            </w:pPr>
          </w:p>
        </w:tc>
      </w:tr>
      <w:tr w:rsidR="009C5138" w:rsidRPr="00857A0D" w14:paraId="3CA7C4C2" w14:textId="77777777" w:rsidTr="003E4F53">
        <w:tc>
          <w:tcPr>
            <w:tcW w:w="818" w:type="dxa"/>
            <w:shd w:val="clear" w:color="auto" w:fill="auto"/>
            <w:vAlign w:val="center"/>
          </w:tcPr>
          <w:p w14:paraId="78C98924" w14:textId="4B3C340E" w:rsidR="009C5138" w:rsidRPr="002C7B5A" w:rsidRDefault="009C5138" w:rsidP="009C5138">
            <w:pPr>
              <w:jc w:val="center"/>
              <w:rPr>
                <w:sz w:val="26"/>
                <w:szCs w:val="26"/>
                <w:lang w:val="vi-VN"/>
              </w:rPr>
            </w:pPr>
            <w:r w:rsidRPr="002C7B5A">
              <w:rPr>
                <w:sz w:val="26"/>
                <w:szCs w:val="26"/>
                <w:lang w:val="vi-VN"/>
              </w:rPr>
              <w:t>e</w:t>
            </w:r>
          </w:p>
        </w:tc>
        <w:tc>
          <w:tcPr>
            <w:tcW w:w="4675" w:type="dxa"/>
            <w:shd w:val="clear" w:color="auto" w:fill="auto"/>
            <w:vAlign w:val="center"/>
          </w:tcPr>
          <w:p w14:paraId="669F263B" w14:textId="545AA0F0" w:rsidR="009C5138" w:rsidRPr="002C7B5A" w:rsidRDefault="009C5138" w:rsidP="00784093">
            <w:pPr>
              <w:pStyle w:val="Heading4"/>
              <w:shd w:val="clear" w:color="auto" w:fill="FFFFFF"/>
              <w:spacing w:before="0" w:after="360" w:line="315" w:lineRule="atLeast"/>
              <w:rPr>
                <w:sz w:val="26"/>
                <w:szCs w:val="26"/>
                <w:lang w:val="vi-VN"/>
              </w:rPr>
            </w:pPr>
            <w:r w:rsidRPr="00784093">
              <w:rPr>
                <w:rFonts w:ascii="Times New Roman" w:eastAsia="Times New Roman" w:hAnsi="Times New Roman" w:cs="Times New Roman"/>
                <w:i w:val="0"/>
                <w:iCs w:val="0"/>
                <w:color w:val="auto"/>
                <w:sz w:val="26"/>
                <w:szCs w:val="26"/>
                <w:lang w:val="vi-VN"/>
              </w:rPr>
              <w:t xml:space="preserve">Tổ chức thông tin, tuyên truyền về việc lấy ý kiến cử tri (theo khoản 1 Điều 8 Nghị định </w:t>
            </w:r>
            <w:r w:rsidR="00416E3F" w:rsidRPr="00784093">
              <w:rPr>
                <w:rFonts w:ascii="Times New Roman" w:eastAsia="Times New Roman" w:hAnsi="Times New Roman" w:cs="Times New Roman"/>
                <w:i w:val="0"/>
                <w:iCs w:val="0"/>
                <w:color w:val="auto"/>
                <w:sz w:val="26"/>
                <w:szCs w:val="26"/>
                <w:lang w:val="vi-VN"/>
              </w:rPr>
              <w:t xml:space="preserve">số </w:t>
            </w:r>
            <w:r w:rsidRPr="00784093">
              <w:rPr>
                <w:rFonts w:ascii="Times New Roman" w:eastAsia="Times New Roman" w:hAnsi="Times New Roman" w:cs="Times New Roman"/>
                <w:i w:val="0"/>
                <w:iCs w:val="0"/>
                <w:color w:val="auto"/>
                <w:sz w:val="26"/>
                <w:szCs w:val="26"/>
                <w:lang w:val="vi-VN"/>
              </w:rPr>
              <w:t>54/2018/NĐ-CP</w:t>
            </w:r>
            <w:r w:rsidR="00784093" w:rsidRPr="00784093">
              <w:rPr>
                <w:rFonts w:ascii="Times New Roman" w:eastAsia="Times New Roman" w:hAnsi="Times New Roman" w:cs="Times New Roman"/>
                <w:i w:val="0"/>
                <w:iCs w:val="0"/>
                <w:color w:val="auto"/>
                <w:sz w:val="26"/>
                <w:szCs w:val="26"/>
                <w:lang w:val="vi-VN"/>
              </w:rPr>
              <w:t xml:space="preserve"> ngày 16 tháng 4 năm 2018 của Chính phủ hướng dẫn việc lấy ý kiến cử tri về thành lập, giải thể, nhập, chia, điều chỉnh địa giới đơn vị hành chính</w:t>
            </w:r>
            <w:r w:rsidRPr="00784093">
              <w:rPr>
                <w:rFonts w:ascii="Times New Roman" w:eastAsia="Times New Roman" w:hAnsi="Times New Roman" w:cs="Times New Roman"/>
                <w:i w:val="0"/>
                <w:iCs w:val="0"/>
                <w:color w:val="auto"/>
                <w:sz w:val="26"/>
                <w:szCs w:val="26"/>
                <w:lang w:val="vi-VN"/>
              </w:rPr>
              <w:t>)</w:t>
            </w:r>
          </w:p>
        </w:tc>
        <w:tc>
          <w:tcPr>
            <w:tcW w:w="1799" w:type="dxa"/>
            <w:shd w:val="clear" w:color="auto" w:fill="auto"/>
            <w:vAlign w:val="center"/>
          </w:tcPr>
          <w:p w14:paraId="028AA4E4" w14:textId="77777777" w:rsidR="009C5138" w:rsidRPr="00E3162C" w:rsidRDefault="009C5138" w:rsidP="001709D3">
            <w:pPr>
              <w:jc w:val="both"/>
              <w:rPr>
                <w:sz w:val="26"/>
                <w:szCs w:val="26"/>
                <w:lang w:val="vi-VN"/>
              </w:rPr>
            </w:pPr>
          </w:p>
        </w:tc>
        <w:tc>
          <w:tcPr>
            <w:tcW w:w="5553" w:type="dxa"/>
            <w:gridSpan w:val="5"/>
            <w:shd w:val="clear" w:color="auto" w:fill="auto"/>
            <w:vAlign w:val="center"/>
          </w:tcPr>
          <w:p w14:paraId="1BE4712F" w14:textId="77777777" w:rsidR="009C5138" w:rsidRPr="00E3162C" w:rsidRDefault="009C5138" w:rsidP="009C5138">
            <w:pPr>
              <w:jc w:val="center"/>
              <w:rPr>
                <w:sz w:val="26"/>
                <w:szCs w:val="26"/>
                <w:lang w:val="vi-VN"/>
              </w:rPr>
            </w:pPr>
            <w:r w:rsidRPr="00E3162C">
              <w:rPr>
                <w:sz w:val="26"/>
                <w:szCs w:val="26"/>
                <w:lang w:val="vi-VN"/>
              </w:rPr>
              <w:t>Thực hiện theo các điểm a, b khoản 6 Phụ lục này</w:t>
            </w:r>
          </w:p>
        </w:tc>
        <w:tc>
          <w:tcPr>
            <w:tcW w:w="1580" w:type="dxa"/>
            <w:shd w:val="clear" w:color="auto" w:fill="auto"/>
            <w:vAlign w:val="center"/>
          </w:tcPr>
          <w:p w14:paraId="25D6CDF4" w14:textId="77777777" w:rsidR="009C5138" w:rsidRPr="00E3162C" w:rsidRDefault="009C5138" w:rsidP="009C5138">
            <w:pPr>
              <w:jc w:val="both"/>
              <w:rPr>
                <w:sz w:val="26"/>
                <w:szCs w:val="26"/>
                <w:lang w:val="vi-VN"/>
              </w:rPr>
            </w:pPr>
          </w:p>
        </w:tc>
      </w:tr>
      <w:tr w:rsidR="009C5138" w:rsidRPr="00857A0D" w14:paraId="3ECD4269" w14:textId="77777777" w:rsidTr="003E4F53">
        <w:tc>
          <w:tcPr>
            <w:tcW w:w="818" w:type="dxa"/>
            <w:shd w:val="clear" w:color="auto" w:fill="auto"/>
            <w:vAlign w:val="center"/>
          </w:tcPr>
          <w:p w14:paraId="0B342C62" w14:textId="5FA5C7CA" w:rsidR="009C5138" w:rsidRPr="002C7B5A" w:rsidRDefault="009C5138" w:rsidP="009C5138">
            <w:pPr>
              <w:jc w:val="center"/>
              <w:rPr>
                <w:sz w:val="26"/>
                <w:szCs w:val="26"/>
                <w:lang w:val="vi-VN"/>
              </w:rPr>
            </w:pPr>
            <w:r w:rsidRPr="002C7B5A">
              <w:rPr>
                <w:sz w:val="26"/>
                <w:szCs w:val="26"/>
                <w:lang w:val="vi-VN"/>
              </w:rPr>
              <w:t>g</w:t>
            </w:r>
          </w:p>
        </w:tc>
        <w:tc>
          <w:tcPr>
            <w:tcW w:w="4675" w:type="dxa"/>
            <w:shd w:val="clear" w:color="auto" w:fill="auto"/>
            <w:vAlign w:val="center"/>
          </w:tcPr>
          <w:p w14:paraId="6B976046" w14:textId="77777777" w:rsidR="009C5138" w:rsidRPr="002C7B5A" w:rsidRDefault="009C5138" w:rsidP="009C5138">
            <w:pPr>
              <w:jc w:val="both"/>
              <w:rPr>
                <w:sz w:val="26"/>
                <w:szCs w:val="26"/>
                <w:lang w:val="vi-VN"/>
              </w:rPr>
            </w:pPr>
            <w:r w:rsidRPr="002C7B5A">
              <w:rPr>
                <w:sz w:val="26"/>
                <w:szCs w:val="26"/>
                <w:lang w:val="vi-VN"/>
              </w:rPr>
              <w:t>Hội nghị cử tri do Ủy ban nhân dân cấp xã tổ chức để phổ biến về sắp xếp đơn vị hành chính (nếu có)</w:t>
            </w:r>
          </w:p>
        </w:tc>
        <w:tc>
          <w:tcPr>
            <w:tcW w:w="1799" w:type="dxa"/>
            <w:shd w:val="clear" w:color="auto" w:fill="auto"/>
            <w:vAlign w:val="center"/>
          </w:tcPr>
          <w:p w14:paraId="295551DF" w14:textId="77777777" w:rsidR="009C5138" w:rsidRPr="00E3162C" w:rsidRDefault="009C5138" w:rsidP="009C5138">
            <w:pPr>
              <w:jc w:val="center"/>
              <w:rPr>
                <w:sz w:val="26"/>
                <w:szCs w:val="26"/>
                <w:lang w:val="vi-VN"/>
              </w:rPr>
            </w:pPr>
          </w:p>
        </w:tc>
        <w:tc>
          <w:tcPr>
            <w:tcW w:w="1747" w:type="dxa"/>
            <w:gridSpan w:val="2"/>
            <w:shd w:val="clear" w:color="auto" w:fill="auto"/>
            <w:vAlign w:val="center"/>
          </w:tcPr>
          <w:p w14:paraId="493295FA" w14:textId="77777777" w:rsidR="009C5138" w:rsidRPr="00E3162C" w:rsidRDefault="009C5138" w:rsidP="009C5138">
            <w:pPr>
              <w:jc w:val="center"/>
              <w:rPr>
                <w:sz w:val="26"/>
                <w:szCs w:val="26"/>
                <w:lang w:val="vi-VN"/>
              </w:rPr>
            </w:pPr>
          </w:p>
        </w:tc>
        <w:tc>
          <w:tcPr>
            <w:tcW w:w="1709" w:type="dxa"/>
            <w:shd w:val="clear" w:color="auto" w:fill="auto"/>
            <w:vAlign w:val="center"/>
          </w:tcPr>
          <w:p w14:paraId="34B079FA" w14:textId="77777777" w:rsidR="009C5138" w:rsidRPr="00E3162C" w:rsidRDefault="009C5138" w:rsidP="009C5138">
            <w:pPr>
              <w:jc w:val="center"/>
              <w:rPr>
                <w:sz w:val="26"/>
                <w:szCs w:val="26"/>
                <w:lang w:val="vi-VN"/>
              </w:rPr>
            </w:pPr>
          </w:p>
        </w:tc>
        <w:tc>
          <w:tcPr>
            <w:tcW w:w="2097" w:type="dxa"/>
            <w:gridSpan w:val="2"/>
            <w:vAlign w:val="center"/>
          </w:tcPr>
          <w:p w14:paraId="714443B5" w14:textId="479AE736" w:rsidR="009C5138" w:rsidRPr="00F86004" w:rsidRDefault="009C5138" w:rsidP="001709D3">
            <w:pPr>
              <w:jc w:val="both"/>
              <w:rPr>
                <w:sz w:val="26"/>
                <w:szCs w:val="26"/>
                <w:lang w:val="vi-VN"/>
              </w:rPr>
            </w:pPr>
            <w:r w:rsidRPr="00E3162C">
              <w:rPr>
                <w:sz w:val="26"/>
                <w:szCs w:val="26"/>
                <w:lang w:val="vi-VN"/>
              </w:rPr>
              <w:t xml:space="preserve">Thực hiện theo Phụ lục </w:t>
            </w:r>
            <w:r w:rsidR="00A82035">
              <w:rPr>
                <w:sz w:val="26"/>
                <w:szCs w:val="26"/>
              </w:rPr>
              <w:t>0</w:t>
            </w:r>
            <w:r w:rsidRPr="00E3162C">
              <w:rPr>
                <w:sz w:val="26"/>
                <w:szCs w:val="26"/>
                <w:lang w:val="vi-VN"/>
              </w:rPr>
              <w:t xml:space="preserve">2 ban hành </w:t>
            </w:r>
            <w:r w:rsidR="00EE48CF">
              <w:rPr>
                <w:sz w:val="26"/>
                <w:szCs w:val="26"/>
                <w:lang w:val="vi-VN"/>
              </w:rPr>
              <w:t>kèm theo Nghị quyết số 18/2017/NQ-</w:t>
            </w:r>
            <w:r w:rsidRPr="00E3162C">
              <w:rPr>
                <w:sz w:val="26"/>
                <w:szCs w:val="26"/>
                <w:lang w:val="vi-VN"/>
              </w:rPr>
              <w:t>HĐND ngày 05</w:t>
            </w:r>
            <w:r w:rsidRPr="00857A0D">
              <w:rPr>
                <w:sz w:val="26"/>
                <w:szCs w:val="26"/>
                <w:lang w:val="vi-VN"/>
              </w:rPr>
              <w:t xml:space="preserve"> tháng </w:t>
            </w:r>
            <w:r w:rsidRPr="00E3162C">
              <w:rPr>
                <w:sz w:val="26"/>
                <w:szCs w:val="26"/>
                <w:lang w:val="vi-VN"/>
              </w:rPr>
              <w:t>12</w:t>
            </w:r>
            <w:r w:rsidRPr="00857A0D">
              <w:rPr>
                <w:sz w:val="26"/>
                <w:szCs w:val="26"/>
                <w:lang w:val="vi-VN"/>
              </w:rPr>
              <w:t xml:space="preserve"> năm </w:t>
            </w:r>
            <w:r w:rsidRPr="00E3162C">
              <w:rPr>
                <w:sz w:val="26"/>
                <w:szCs w:val="26"/>
                <w:lang w:val="vi-VN"/>
              </w:rPr>
              <w:t xml:space="preserve">2017 của Hội đồng nhân dân tỉnh </w:t>
            </w:r>
            <w:r w:rsidR="00F86004" w:rsidRPr="00F86004">
              <w:rPr>
                <w:sz w:val="26"/>
                <w:szCs w:val="26"/>
                <w:lang w:val="vi-VN"/>
              </w:rPr>
              <w:t xml:space="preserve">về việc </w:t>
            </w:r>
            <w:r w:rsidRPr="00E3162C">
              <w:rPr>
                <w:sz w:val="26"/>
                <w:szCs w:val="26"/>
                <w:lang w:val="vi-VN"/>
              </w:rPr>
              <w:t xml:space="preserve">quy định chế độ công </w:t>
            </w:r>
            <w:r w:rsidRPr="00E3162C">
              <w:rPr>
                <w:sz w:val="26"/>
                <w:szCs w:val="26"/>
                <w:lang w:val="vi-VN"/>
              </w:rPr>
              <w:lastRenderedPageBreak/>
              <w:t>tác phí, chế độ chi hội nghị trên địa bàn tỉnh</w:t>
            </w:r>
            <w:r w:rsidR="00F86004" w:rsidRPr="00F86004">
              <w:rPr>
                <w:sz w:val="26"/>
                <w:szCs w:val="26"/>
                <w:lang w:val="vi-VN"/>
              </w:rPr>
              <w:t xml:space="preserve"> Bến Tre</w:t>
            </w:r>
          </w:p>
        </w:tc>
        <w:tc>
          <w:tcPr>
            <w:tcW w:w="1580" w:type="dxa"/>
            <w:shd w:val="clear" w:color="auto" w:fill="auto"/>
            <w:vAlign w:val="center"/>
          </w:tcPr>
          <w:p w14:paraId="62E6796D" w14:textId="77777777" w:rsidR="009C5138" w:rsidRPr="00E3162C" w:rsidRDefault="009C5138" w:rsidP="009C5138">
            <w:pPr>
              <w:jc w:val="both"/>
              <w:rPr>
                <w:sz w:val="26"/>
                <w:szCs w:val="26"/>
                <w:lang w:val="vi-VN"/>
              </w:rPr>
            </w:pPr>
          </w:p>
        </w:tc>
      </w:tr>
      <w:tr w:rsidR="009C5138" w:rsidRPr="00E3162C" w14:paraId="4FE71DF0" w14:textId="77777777" w:rsidTr="003E4F53">
        <w:tc>
          <w:tcPr>
            <w:tcW w:w="818" w:type="dxa"/>
            <w:shd w:val="clear" w:color="auto" w:fill="auto"/>
            <w:vAlign w:val="center"/>
          </w:tcPr>
          <w:p w14:paraId="63797AA1" w14:textId="75EE6DE4" w:rsidR="009C5138" w:rsidRPr="002C7B5A" w:rsidRDefault="009C5138" w:rsidP="009C5138">
            <w:pPr>
              <w:jc w:val="center"/>
              <w:rPr>
                <w:sz w:val="26"/>
                <w:szCs w:val="26"/>
                <w:lang w:val="vi-VN"/>
              </w:rPr>
            </w:pPr>
            <w:r w:rsidRPr="002C7B5A">
              <w:rPr>
                <w:sz w:val="26"/>
                <w:szCs w:val="26"/>
                <w:lang w:val="vi-VN"/>
              </w:rPr>
              <w:lastRenderedPageBreak/>
              <w:t>h</w:t>
            </w:r>
          </w:p>
        </w:tc>
        <w:tc>
          <w:tcPr>
            <w:tcW w:w="4675" w:type="dxa"/>
            <w:shd w:val="clear" w:color="auto" w:fill="auto"/>
            <w:vAlign w:val="center"/>
          </w:tcPr>
          <w:p w14:paraId="46624D14" w14:textId="77777777" w:rsidR="009C5138" w:rsidRPr="002C7B5A" w:rsidRDefault="009C5138" w:rsidP="009C5138">
            <w:pPr>
              <w:jc w:val="both"/>
              <w:rPr>
                <w:sz w:val="26"/>
                <w:szCs w:val="26"/>
                <w:lang w:val="vi-VN"/>
              </w:rPr>
            </w:pPr>
            <w:r w:rsidRPr="002C7B5A">
              <w:rPr>
                <w:sz w:val="26"/>
                <w:szCs w:val="26"/>
                <w:lang w:val="vi-VN"/>
              </w:rPr>
              <w:t>Chi khoán hỗ trợ tiền (trà, nước, bánh,…) cho các ấp, khu phố phổ biến về việc lấy ý kiến cử tri</w:t>
            </w:r>
          </w:p>
        </w:tc>
        <w:tc>
          <w:tcPr>
            <w:tcW w:w="1799" w:type="dxa"/>
            <w:shd w:val="clear" w:color="auto" w:fill="auto"/>
            <w:vAlign w:val="center"/>
          </w:tcPr>
          <w:p w14:paraId="4433C2E5" w14:textId="77777777" w:rsidR="009C5138" w:rsidRPr="00E3162C" w:rsidRDefault="009C5138" w:rsidP="009C5138">
            <w:pPr>
              <w:jc w:val="center"/>
              <w:rPr>
                <w:sz w:val="26"/>
                <w:szCs w:val="26"/>
                <w:lang w:val="vi-VN"/>
              </w:rPr>
            </w:pPr>
            <w:r w:rsidRPr="00E3162C">
              <w:rPr>
                <w:sz w:val="26"/>
                <w:szCs w:val="26"/>
                <w:lang w:val="vi-VN"/>
              </w:rPr>
              <w:t>đồng/ấp, khu phố</w:t>
            </w:r>
          </w:p>
        </w:tc>
        <w:tc>
          <w:tcPr>
            <w:tcW w:w="1747" w:type="dxa"/>
            <w:gridSpan w:val="2"/>
            <w:shd w:val="clear" w:color="auto" w:fill="auto"/>
            <w:vAlign w:val="center"/>
          </w:tcPr>
          <w:p w14:paraId="10C8A1BD" w14:textId="77777777" w:rsidR="009C5138" w:rsidRPr="00E3162C" w:rsidRDefault="009C5138" w:rsidP="009C5138">
            <w:pPr>
              <w:jc w:val="center"/>
              <w:rPr>
                <w:sz w:val="26"/>
                <w:szCs w:val="26"/>
                <w:lang w:val="vi-VN"/>
              </w:rPr>
            </w:pPr>
          </w:p>
        </w:tc>
        <w:tc>
          <w:tcPr>
            <w:tcW w:w="1709" w:type="dxa"/>
            <w:shd w:val="clear" w:color="auto" w:fill="auto"/>
            <w:vAlign w:val="center"/>
          </w:tcPr>
          <w:p w14:paraId="7BF17B44" w14:textId="77777777" w:rsidR="009C5138" w:rsidRPr="00E3162C" w:rsidRDefault="009C5138" w:rsidP="009C5138">
            <w:pPr>
              <w:jc w:val="center"/>
              <w:rPr>
                <w:sz w:val="26"/>
                <w:szCs w:val="26"/>
                <w:lang w:val="vi-VN"/>
              </w:rPr>
            </w:pPr>
          </w:p>
        </w:tc>
        <w:tc>
          <w:tcPr>
            <w:tcW w:w="2097" w:type="dxa"/>
            <w:gridSpan w:val="2"/>
            <w:vAlign w:val="center"/>
          </w:tcPr>
          <w:p w14:paraId="7A12D4F6" w14:textId="77777777" w:rsidR="009C5138" w:rsidRPr="00E3162C" w:rsidRDefault="009C5138" w:rsidP="009C5138">
            <w:pPr>
              <w:jc w:val="center"/>
              <w:rPr>
                <w:sz w:val="26"/>
                <w:szCs w:val="26"/>
                <w:lang w:val="vi-VN"/>
              </w:rPr>
            </w:pPr>
            <w:r w:rsidRPr="00E3162C">
              <w:rPr>
                <w:sz w:val="26"/>
                <w:szCs w:val="26"/>
                <w:lang w:val="vi-VN"/>
              </w:rPr>
              <w:t xml:space="preserve">150.000 </w:t>
            </w:r>
          </w:p>
        </w:tc>
        <w:tc>
          <w:tcPr>
            <w:tcW w:w="1580" w:type="dxa"/>
            <w:shd w:val="clear" w:color="auto" w:fill="auto"/>
            <w:vAlign w:val="center"/>
          </w:tcPr>
          <w:p w14:paraId="3F80EBE9" w14:textId="71FFA7DE" w:rsidR="009C5138" w:rsidRPr="00E3162C" w:rsidRDefault="009C5138" w:rsidP="009C5138">
            <w:pPr>
              <w:jc w:val="both"/>
              <w:rPr>
                <w:sz w:val="26"/>
                <w:szCs w:val="26"/>
                <w:lang w:val="vi-VN"/>
              </w:rPr>
            </w:pPr>
          </w:p>
        </w:tc>
      </w:tr>
      <w:tr w:rsidR="009C5138" w:rsidRPr="00E3162C" w14:paraId="4BEECD11" w14:textId="77777777" w:rsidTr="003E4F53">
        <w:tc>
          <w:tcPr>
            <w:tcW w:w="818" w:type="dxa"/>
            <w:shd w:val="clear" w:color="auto" w:fill="auto"/>
            <w:vAlign w:val="center"/>
          </w:tcPr>
          <w:p w14:paraId="70746749" w14:textId="6B734D58" w:rsidR="009C5138" w:rsidRPr="002C7B5A" w:rsidRDefault="009C5138" w:rsidP="009C5138">
            <w:pPr>
              <w:jc w:val="center"/>
              <w:rPr>
                <w:sz w:val="26"/>
                <w:szCs w:val="26"/>
              </w:rPr>
            </w:pPr>
            <w:r w:rsidRPr="002C7B5A">
              <w:rPr>
                <w:sz w:val="26"/>
                <w:szCs w:val="26"/>
              </w:rPr>
              <w:t>i</w:t>
            </w:r>
          </w:p>
        </w:tc>
        <w:tc>
          <w:tcPr>
            <w:tcW w:w="4675" w:type="dxa"/>
            <w:shd w:val="clear" w:color="auto" w:fill="auto"/>
            <w:vAlign w:val="center"/>
          </w:tcPr>
          <w:p w14:paraId="148E9E18" w14:textId="1149825B" w:rsidR="009C5138" w:rsidRPr="002C7B5A" w:rsidRDefault="009C5138" w:rsidP="009C5138">
            <w:pPr>
              <w:jc w:val="both"/>
              <w:rPr>
                <w:sz w:val="26"/>
                <w:szCs w:val="26"/>
                <w:lang w:val="vi-VN"/>
              </w:rPr>
            </w:pPr>
            <w:r w:rsidRPr="002C7B5A">
              <w:rPr>
                <w:sz w:val="26"/>
                <w:szCs w:val="26"/>
                <w:lang w:val="vi-VN"/>
              </w:rPr>
              <w:t xml:space="preserve">Biên soạn tài liệu phục vụ lấy ý kiến cử tri (theo Điều 12 Nghị định </w:t>
            </w:r>
            <w:r w:rsidR="00416E3F">
              <w:rPr>
                <w:sz w:val="26"/>
                <w:szCs w:val="26"/>
              </w:rPr>
              <w:t xml:space="preserve">số </w:t>
            </w:r>
            <w:r w:rsidRPr="002C7B5A">
              <w:rPr>
                <w:sz w:val="26"/>
                <w:szCs w:val="26"/>
                <w:lang w:val="vi-VN"/>
              </w:rPr>
              <w:t>54/2018/NĐ-CP):</w:t>
            </w:r>
          </w:p>
        </w:tc>
        <w:tc>
          <w:tcPr>
            <w:tcW w:w="1799" w:type="dxa"/>
            <w:shd w:val="clear" w:color="auto" w:fill="auto"/>
            <w:vAlign w:val="center"/>
          </w:tcPr>
          <w:p w14:paraId="3E53C97F" w14:textId="77777777" w:rsidR="009C5138" w:rsidRPr="00E3162C" w:rsidRDefault="009C5138" w:rsidP="009C5138">
            <w:pPr>
              <w:jc w:val="center"/>
              <w:rPr>
                <w:sz w:val="26"/>
                <w:szCs w:val="26"/>
                <w:lang w:val="vi-VN"/>
              </w:rPr>
            </w:pPr>
          </w:p>
        </w:tc>
        <w:tc>
          <w:tcPr>
            <w:tcW w:w="1747" w:type="dxa"/>
            <w:gridSpan w:val="2"/>
            <w:shd w:val="clear" w:color="auto" w:fill="auto"/>
            <w:vAlign w:val="center"/>
          </w:tcPr>
          <w:p w14:paraId="2F65F19E" w14:textId="77777777" w:rsidR="009C5138" w:rsidRPr="00E3162C" w:rsidRDefault="009C5138" w:rsidP="009C5138">
            <w:pPr>
              <w:jc w:val="center"/>
              <w:rPr>
                <w:sz w:val="26"/>
                <w:szCs w:val="26"/>
                <w:lang w:val="vi-VN"/>
              </w:rPr>
            </w:pPr>
          </w:p>
        </w:tc>
        <w:tc>
          <w:tcPr>
            <w:tcW w:w="1709" w:type="dxa"/>
            <w:shd w:val="clear" w:color="auto" w:fill="auto"/>
            <w:vAlign w:val="center"/>
          </w:tcPr>
          <w:p w14:paraId="74F30420" w14:textId="77777777" w:rsidR="009C5138" w:rsidRPr="00E3162C" w:rsidRDefault="009C5138" w:rsidP="009C5138">
            <w:pPr>
              <w:jc w:val="center"/>
              <w:rPr>
                <w:sz w:val="26"/>
                <w:szCs w:val="26"/>
                <w:lang w:val="vi-VN"/>
              </w:rPr>
            </w:pPr>
          </w:p>
        </w:tc>
        <w:tc>
          <w:tcPr>
            <w:tcW w:w="2097" w:type="dxa"/>
            <w:gridSpan w:val="2"/>
            <w:vAlign w:val="center"/>
          </w:tcPr>
          <w:p w14:paraId="29F235A4" w14:textId="77777777" w:rsidR="009C5138" w:rsidRPr="00E3162C" w:rsidRDefault="009C5138" w:rsidP="009C5138">
            <w:pPr>
              <w:jc w:val="center"/>
              <w:rPr>
                <w:sz w:val="26"/>
                <w:szCs w:val="26"/>
                <w:lang w:val="vi-VN"/>
              </w:rPr>
            </w:pPr>
          </w:p>
        </w:tc>
        <w:tc>
          <w:tcPr>
            <w:tcW w:w="1580" w:type="dxa"/>
            <w:shd w:val="clear" w:color="auto" w:fill="auto"/>
            <w:vAlign w:val="center"/>
          </w:tcPr>
          <w:p w14:paraId="4C008B5A" w14:textId="77777777" w:rsidR="009C5138" w:rsidRPr="00E3162C" w:rsidRDefault="009C5138" w:rsidP="009C5138">
            <w:pPr>
              <w:jc w:val="both"/>
              <w:rPr>
                <w:sz w:val="26"/>
                <w:szCs w:val="26"/>
                <w:lang w:val="vi-VN"/>
              </w:rPr>
            </w:pPr>
          </w:p>
        </w:tc>
      </w:tr>
      <w:tr w:rsidR="009C5138" w:rsidRPr="00E3162C" w14:paraId="460A3881" w14:textId="77777777" w:rsidTr="003E4F53">
        <w:tc>
          <w:tcPr>
            <w:tcW w:w="818" w:type="dxa"/>
            <w:shd w:val="clear" w:color="auto" w:fill="auto"/>
            <w:vAlign w:val="center"/>
          </w:tcPr>
          <w:p w14:paraId="233DE90F" w14:textId="77777777" w:rsidR="009C5138" w:rsidRPr="002C7B5A" w:rsidRDefault="009C5138" w:rsidP="009C5138">
            <w:pPr>
              <w:jc w:val="center"/>
              <w:rPr>
                <w:sz w:val="26"/>
                <w:szCs w:val="26"/>
                <w:lang w:val="vi-VN"/>
              </w:rPr>
            </w:pPr>
            <w:r w:rsidRPr="002C7B5A">
              <w:rPr>
                <w:sz w:val="26"/>
                <w:szCs w:val="26"/>
                <w:lang w:val="vi-VN"/>
              </w:rPr>
              <w:t>-</w:t>
            </w:r>
          </w:p>
        </w:tc>
        <w:tc>
          <w:tcPr>
            <w:tcW w:w="4675" w:type="dxa"/>
            <w:shd w:val="clear" w:color="auto" w:fill="auto"/>
            <w:vAlign w:val="center"/>
          </w:tcPr>
          <w:p w14:paraId="19229CCC" w14:textId="77777777" w:rsidR="009C5138" w:rsidRPr="007B62CB" w:rsidRDefault="009C5138" w:rsidP="009C5138">
            <w:pPr>
              <w:rPr>
                <w:sz w:val="26"/>
                <w:szCs w:val="26"/>
                <w:lang w:val="vi-VN"/>
              </w:rPr>
            </w:pPr>
            <w:r w:rsidRPr="007B62CB">
              <w:rPr>
                <w:sz w:val="26"/>
                <w:szCs w:val="26"/>
                <w:lang w:val="vi-VN"/>
              </w:rPr>
              <w:t>Tóm tắt Đề án</w:t>
            </w:r>
          </w:p>
        </w:tc>
        <w:tc>
          <w:tcPr>
            <w:tcW w:w="1799" w:type="dxa"/>
            <w:shd w:val="clear" w:color="auto" w:fill="auto"/>
            <w:vAlign w:val="center"/>
          </w:tcPr>
          <w:p w14:paraId="5FE6085D" w14:textId="77777777" w:rsidR="009C5138" w:rsidRPr="00E3162C" w:rsidRDefault="009C5138" w:rsidP="009C5138">
            <w:pPr>
              <w:jc w:val="center"/>
              <w:rPr>
                <w:sz w:val="26"/>
                <w:szCs w:val="26"/>
                <w:lang w:val="vi-VN"/>
              </w:rPr>
            </w:pPr>
            <w:r w:rsidRPr="00E3162C">
              <w:rPr>
                <w:sz w:val="26"/>
                <w:szCs w:val="26"/>
                <w:lang w:val="vi-VN"/>
              </w:rPr>
              <w:t>đồng/bản tóm tắt</w:t>
            </w:r>
          </w:p>
        </w:tc>
        <w:tc>
          <w:tcPr>
            <w:tcW w:w="1747" w:type="dxa"/>
            <w:gridSpan w:val="2"/>
            <w:shd w:val="clear" w:color="auto" w:fill="auto"/>
            <w:vAlign w:val="center"/>
          </w:tcPr>
          <w:p w14:paraId="16DBB1DA" w14:textId="77777777" w:rsidR="009C5138" w:rsidRPr="00E3162C" w:rsidRDefault="009C5138" w:rsidP="009C5138">
            <w:pPr>
              <w:jc w:val="center"/>
              <w:rPr>
                <w:sz w:val="26"/>
                <w:szCs w:val="26"/>
                <w:lang w:val="vi-VN"/>
              </w:rPr>
            </w:pPr>
            <w:r w:rsidRPr="00E3162C">
              <w:rPr>
                <w:sz w:val="26"/>
                <w:szCs w:val="26"/>
                <w:lang w:val="vi-VN"/>
              </w:rPr>
              <w:t>2.000.000</w:t>
            </w:r>
          </w:p>
        </w:tc>
        <w:tc>
          <w:tcPr>
            <w:tcW w:w="1709" w:type="dxa"/>
            <w:shd w:val="clear" w:color="auto" w:fill="auto"/>
            <w:vAlign w:val="center"/>
          </w:tcPr>
          <w:p w14:paraId="0542B86A" w14:textId="77777777" w:rsidR="009C5138" w:rsidRPr="00E3162C" w:rsidRDefault="009C5138" w:rsidP="009C5138">
            <w:pPr>
              <w:jc w:val="center"/>
              <w:rPr>
                <w:sz w:val="26"/>
                <w:szCs w:val="26"/>
                <w:lang w:val="vi-VN"/>
              </w:rPr>
            </w:pPr>
          </w:p>
        </w:tc>
        <w:tc>
          <w:tcPr>
            <w:tcW w:w="2097" w:type="dxa"/>
            <w:gridSpan w:val="2"/>
            <w:vAlign w:val="center"/>
          </w:tcPr>
          <w:p w14:paraId="6BA9612B" w14:textId="77777777" w:rsidR="009C5138" w:rsidRPr="00E3162C" w:rsidRDefault="009C5138" w:rsidP="009C5138">
            <w:pPr>
              <w:jc w:val="center"/>
              <w:rPr>
                <w:sz w:val="26"/>
                <w:szCs w:val="26"/>
                <w:lang w:val="vi-VN"/>
              </w:rPr>
            </w:pPr>
          </w:p>
        </w:tc>
        <w:tc>
          <w:tcPr>
            <w:tcW w:w="1580" w:type="dxa"/>
            <w:vMerge w:val="restart"/>
            <w:shd w:val="clear" w:color="auto" w:fill="auto"/>
            <w:vAlign w:val="center"/>
          </w:tcPr>
          <w:p w14:paraId="5C01A455" w14:textId="77D7F3BE" w:rsidR="009C5138" w:rsidRPr="00E3162C" w:rsidRDefault="009C5138" w:rsidP="009C5138">
            <w:pPr>
              <w:jc w:val="both"/>
              <w:rPr>
                <w:sz w:val="26"/>
                <w:szCs w:val="26"/>
                <w:lang w:val="vi-VN"/>
              </w:rPr>
            </w:pPr>
          </w:p>
        </w:tc>
      </w:tr>
      <w:tr w:rsidR="009C5138" w:rsidRPr="00E3162C" w14:paraId="333AECD1" w14:textId="77777777" w:rsidTr="003E4F53">
        <w:trPr>
          <w:trHeight w:val="845"/>
        </w:trPr>
        <w:tc>
          <w:tcPr>
            <w:tcW w:w="818" w:type="dxa"/>
            <w:shd w:val="clear" w:color="auto" w:fill="auto"/>
            <w:vAlign w:val="center"/>
          </w:tcPr>
          <w:p w14:paraId="11268EB9" w14:textId="77777777" w:rsidR="009C5138" w:rsidRPr="002C7B5A" w:rsidRDefault="009C5138" w:rsidP="009C5138">
            <w:pPr>
              <w:jc w:val="center"/>
              <w:rPr>
                <w:sz w:val="26"/>
                <w:szCs w:val="26"/>
                <w:lang w:val="vi-VN"/>
              </w:rPr>
            </w:pPr>
            <w:r w:rsidRPr="002C7B5A">
              <w:rPr>
                <w:sz w:val="26"/>
                <w:szCs w:val="26"/>
                <w:lang w:val="vi-VN"/>
              </w:rPr>
              <w:t>-</w:t>
            </w:r>
          </w:p>
        </w:tc>
        <w:tc>
          <w:tcPr>
            <w:tcW w:w="4675" w:type="dxa"/>
            <w:shd w:val="clear" w:color="auto" w:fill="auto"/>
            <w:vAlign w:val="center"/>
          </w:tcPr>
          <w:p w14:paraId="0F3E0B3A" w14:textId="2FC1DD13" w:rsidR="009C5138" w:rsidRPr="008E0E20" w:rsidRDefault="00514F25" w:rsidP="004F2F35">
            <w:pPr>
              <w:jc w:val="both"/>
              <w:rPr>
                <w:color w:val="000000" w:themeColor="text1"/>
                <w:sz w:val="26"/>
                <w:szCs w:val="26"/>
                <w:lang w:val="vi-VN"/>
              </w:rPr>
            </w:pPr>
            <w:r w:rsidRPr="008E0E20">
              <w:rPr>
                <w:color w:val="000000" w:themeColor="text1"/>
                <w:sz w:val="26"/>
                <w:szCs w:val="26"/>
                <w:lang w:val="vi-VN"/>
              </w:rPr>
              <w:t>Đồ họa thông tin</w:t>
            </w:r>
            <w:r w:rsidR="004F2F35" w:rsidRPr="008E0E20">
              <w:rPr>
                <w:color w:val="000000" w:themeColor="text1"/>
                <w:sz w:val="26"/>
                <w:szCs w:val="26"/>
                <w:lang w:val="vi-VN"/>
              </w:rPr>
              <w:t xml:space="preserve"> </w:t>
            </w:r>
            <w:r w:rsidR="004F2F35" w:rsidRPr="008E0E20">
              <w:rPr>
                <w:i/>
                <w:color w:val="000000" w:themeColor="text1"/>
                <w:sz w:val="26"/>
                <w:szCs w:val="26"/>
                <w:lang w:val="vi-VN"/>
              </w:rPr>
              <w:t>(Infographic)</w:t>
            </w:r>
            <w:r w:rsidR="00282B6C" w:rsidRPr="008E0E20">
              <w:rPr>
                <w:color w:val="000000" w:themeColor="text1"/>
                <w:sz w:val="26"/>
                <w:szCs w:val="26"/>
                <w:lang w:val="vi-VN"/>
              </w:rPr>
              <w:t xml:space="preserve"> tuyên truyền, c</w:t>
            </w:r>
            <w:r w:rsidR="009C5138" w:rsidRPr="008E0E20">
              <w:rPr>
                <w:color w:val="000000" w:themeColor="text1"/>
                <w:sz w:val="26"/>
                <w:szCs w:val="26"/>
                <w:lang w:val="vi-VN"/>
              </w:rPr>
              <w:t>ẩm nang, tài liệu hỏi – đáp, Tờ gấp</w:t>
            </w:r>
          </w:p>
        </w:tc>
        <w:tc>
          <w:tcPr>
            <w:tcW w:w="1799" w:type="dxa"/>
            <w:shd w:val="clear" w:color="auto" w:fill="auto"/>
            <w:vAlign w:val="center"/>
          </w:tcPr>
          <w:p w14:paraId="5A417680" w14:textId="77777777" w:rsidR="009C5138" w:rsidRPr="00E3162C" w:rsidRDefault="009C5138" w:rsidP="009C5138">
            <w:pPr>
              <w:jc w:val="center"/>
              <w:rPr>
                <w:sz w:val="26"/>
                <w:szCs w:val="26"/>
                <w:lang w:val="vi-VN"/>
              </w:rPr>
            </w:pPr>
            <w:r w:rsidRPr="00E3162C">
              <w:rPr>
                <w:sz w:val="26"/>
                <w:szCs w:val="26"/>
                <w:lang w:val="vi-VN"/>
              </w:rPr>
              <w:t>đồng/tài liệu</w:t>
            </w:r>
          </w:p>
        </w:tc>
        <w:tc>
          <w:tcPr>
            <w:tcW w:w="1747" w:type="dxa"/>
            <w:gridSpan w:val="2"/>
            <w:shd w:val="clear" w:color="auto" w:fill="auto"/>
            <w:vAlign w:val="center"/>
          </w:tcPr>
          <w:p w14:paraId="1C6C02D0" w14:textId="77777777" w:rsidR="009C5138" w:rsidRPr="00E3162C" w:rsidRDefault="009C5138" w:rsidP="009C5138">
            <w:pPr>
              <w:jc w:val="center"/>
              <w:rPr>
                <w:sz w:val="26"/>
                <w:szCs w:val="26"/>
                <w:lang w:val="vi-VN"/>
              </w:rPr>
            </w:pPr>
            <w:r w:rsidRPr="00E3162C">
              <w:rPr>
                <w:sz w:val="26"/>
                <w:szCs w:val="26"/>
                <w:lang w:val="vi-VN"/>
              </w:rPr>
              <w:t>1.500.000</w:t>
            </w:r>
          </w:p>
        </w:tc>
        <w:tc>
          <w:tcPr>
            <w:tcW w:w="1709" w:type="dxa"/>
            <w:shd w:val="clear" w:color="auto" w:fill="auto"/>
            <w:vAlign w:val="center"/>
          </w:tcPr>
          <w:p w14:paraId="76B4B821" w14:textId="77777777" w:rsidR="009C5138" w:rsidRPr="00E3162C" w:rsidRDefault="009C5138" w:rsidP="009C5138">
            <w:pPr>
              <w:jc w:val="center"/>
              <w:rPr>
                <w:sz w:val="26"/>
                <w:szCs w:val="26"/>
                <w:lang w:val="vi-VN"/>
              </w:rPr>
            </w:pPr>
          </w:p>
        </w:tc>
        <w:tc>
          <w:tcPr>
            <w:tcW w:w="2097" w:type="dxa"/>
            <w:gridSpan w:val="2"/>
            <w:vAlign w:val="center"/>
          </w:tcPr>
          <w:p w14:paraId="0E08D0A3" w14:textId="77777777" w:rsidR="009C5138" w:rsidRPr="00E3162C" w:rsidRDefault="009C5138" w:rsidP="009C5138">
            <w:pPr>
              <w:jc w:val="center"/>
              <w:rPr>
                <w:sz w:val="26"/>
                <w:szCs w:val="26"/>
                <w:lang w:val="vi-VN"/>
              </w:rPr>
            </w:pPr>
          </w:p>
        </w:tc>
        <w:tc>
          <w:tcPr>
            <w:tcW w:w="1580" w:type="dxa"/>
            <w:vMerge/>
            <w:shd w:val="clear" w:color="auto" w:fill="auto"/>
            <w:vAlign w:val="center"/>
          </w:tcPr>
          <w:p w14:paraId="0338C06E" w14:textId="77777777" w:rsidR="009C5138" w:rsidRPr="00E3162C" w:rsidRDefault="009C5138" w:rsidP="009C5138">
            <w:pPr>
              <w:jc w:val="both"/>
              <w:rPr>
                <w:sz w:val="26"/>
                <w:szCs w:val="26"/>
                <w:lang w:val="vi-VN"/>
              </w:rPr>
            </w:pPr>
          </w:p>
        </w:tc>
      </w:tr>
      <w:tr w:rsidR="009C5138" w:rsidRPr="00E3162C" w14:paraId="3BA72143" w14:textId="77777777" w:rsidTr="003E4F53">
        <w:trPr>
          <w:trHeight w:val="702"/>
        </w:trPr>
        <w:tc>
          <w:tcPr>
            <w:tcW w:w="818" w:type="dxa"/>
            <w:shd w:val="clear" w:color="auto" w:fill="auto"/>
            <w:vAlign w:val="center"/>
          </w:tcPr>
          <w:p w14:paraId="769BD1E3" w14:textId="4365995B" w:rsidR="009C5138" w:rsidRPr="002C7B5A" w:rsidRDefault="009C5138" w:rsidP="009C5138">
            <w:pPr>
              <w:jc w:val="center"/>
              <w:rPr>
                <w:sz w:val="26"/>
                <w:szCs w:val="26"/>
              </w:rPr>
            </w:pPr>
            <w:r w:rsidRPr="002C7B5A">
              <w:rPr>
                <w:sz w:val="26"/>
                <w:szCs w:val="26"/>
              </w:rPr>
              <w:t>k</w:t>
            </w:r>
          </w:p>
        </w:tc>
        <w:tc>
          <w:tcPr>
            <w:tcW w:w="4675" w:type="dxa"/>
            <w:shd w:val="clear" w:color="auto" w:fill="auto"/>
            <w:vAlign w:val="center"/>
          </w:tcPr>
          <w:p w14:paraId="52CFD8A4" w14:textId="77777777" w:rsidR="009C5138" w:rsidRPr="007B62CB" w:rsidRDefault="009C5138" w:rsidP="009C5138">
            <w:pPr>
              <w:jc w:val="both"/>
              <w:rPr>
                <w:sz w:val="26"/>
                <w:szCs w:val="26"/>
                <w:lang w:val="vi-VN"/>
              </w:rPr>
            </w:pPr>
            <w:r w:rsidRPr="007B62CB">
              <w:rPr>
                <w:sz w:val="26"/>
                <w:szCs w:val="26"/>
                <w:lang w:val="vi-VN"/>
              </w:rPr>
              <w:t>Báo cáo tổng hợp ý kiến cử tri</w:t>
            </w:r>
          </w:p>
        </w:tc>
        <w:tc>
          <w:tcPr>
            <w:tcW w:w="1799" w:type="dxa"/>
            <w:shd w:val="clear" w:color="auto" w:fill="auto"/>
            <w:vAlign w:val="center"/>
          </w:tcPr>
          <w:p w14:paraId="0AB6EA11" w14:textId="77777777" w:rsidR="009C5138" w:rsidRPr="00E3162C" w:rsidRDefault="009C5138" w:rsidP="009C5138">
            <w:pPr>
              <w:jc w:val="center"/>
              <w:rPr>
                <w:sz w:val="26"/>
                <w:szCs w:val="26"/>
                <w:lang w:val="vi-VN"/>
              </w:rPr>
            </w:pPr>
            <w:r w:rsidRPr="00E3162C">
              <w:rPr>
                <w:sz w:val="26"/>
                <w:szCs w:val="26"/>
                <w:lang w:val="vi-VN"/>
              </w:rPr>
              <w:t>đồng/báo cáo</w:t>
            </w:r>
          </w:p>
        </w:tc>
        <w:tc>
          <w:tcPr>
            <w:tcW w:w="1747" w:type="dxa"/>
            <w:gridSpan w:val="2"/>
            <w:shd w:val="clear" w:color="auto" w:fill="auto"/>
            <w:vAlign w:val="center"/>
          </w:tcPr>
          <w:p w14:paraId="263E4387" w14:textId="77777777" w:rsidR="009C5138" w:rsidRPr="00E3162C" w:rsidRDefault="009C5138" w:rsidP="009C5138">
            <w:pPr>
              <w:jc w:val="center"/>
              <w:rPr>
                <w:sz w:val="26"/>
                <w:szCs w:val="26"/>
                <w:lang w:val="vi-VN"/>
              </w:rPr>
            </w:pPr>
            <w:r w:rsidRPr="00E3162C">
              <w:rPr>
                <w:sz w:val="26"/>
                <w:szCs w:val="26"/>
                <w:lang w:val="vi-VN"/>
              </w:rPr>
              <w:t>900.000</w:t>
            </w:r>
          </w:p>
        </w:tc>
        <w:tc>
          <w:tcPr>
            <w:tcW w:w="1709" w:type="dxa"/>
            <w:shd w:val="clear" w:color="auto" w:fill="auto"/>
            <w:vAlign w:val="center"/>
          </w:tcPr>
          <w:p w14:paraId="3DB1521B" w14:textId="77777777" w:rsidR="009C5138" w:rsidRPr="00E3162C" w:rsidRDefault="009C5138" w:rsidP="009C5138">
            <w:pPr>
              <w:jc w:val="center"/>
              <w:rPr>
                <w:sz w:val="26"/>
                <w:szCs w:val="26"/>
                <w:lang w:val="vi-VN"/>
              </w:rPr>
            </w:pPr>
            <w:r w:rsidRPr="00E3162C">
              <w:rPr>
                <w:sz w:val="26"/>
                <w:szCs w:val="26"/>
                <w:lang w:val="vi-VN"/>
              </w:rPr>
              <w:t>700.000</w:t>
            </w:r>
          </w:p>
        </w:tc>
        <w:tc>
          <w:tcPr>
            <w:tcW w:w="2097" w:type="dxa"/>
            <w:gridSpan w:val="2"/>
            <w:vAlign w:val="center"/>
          </w:tcPr>
          <w:p w14:paraId="56A7BB43" w14:textId="77777777" w:rsidR="009C5138" w:rsidRPr="00E3162C" w:rsidRDefault="009C5138" w:rsidP="009C5138">
            <w:pPr>
              <w:jc w:val="center"/>
              <w:rPr>
                <w:sz w:val="26"/>
                <w:szCs w:val="26"/>
                <w:lang w:val="vi-VN"/>
              </w:rPr>
            </w:pPr>
            <w:r w:rsidRPr="00E3162C">
              <w:rPr>
                <w:sz w:val="26"/>
                <w:szCs w:val="26"/>
                <w:lang w:val="vi-VN"/>
              </w:rPr>
              <w:t>700.000</w:t>
            </w:r>
          </w:p>
        </w:tc>
        <w:tc>
          <w:tcPr>
            <w:tcW w:w="1580" w:type="dxa"/>
            <w:shd w:val="clear" w:color="auto" w:fill="auto"/>
            <w:vAlign w:val="center"/>
          </w:tcPr>
          <w:p w14:paraId="7BC7D0ED" w14:textId="32AEC938" w:rsidR="009C5138" w:rsidRPr="00E3162C" w:rsidRDefault="009C5138" w:rsidP="009C5138">
            <w:pPr>
              <w:jc w:val="both"/>
              <w:rPr>
                <w:i/>
                <w:iCs/>
                <w:sz w:val="26"/>
                <w:szCs w:val="26"/>
                <w:lang w:val="vi-VN"/>
              </w:rPr>
            </w:pPr>
          </w:p>
        </w:tc>
      </w:tr>
      <w:tr w:rsidR="009C5138" w:rsidRPr="00857A0D" w14:paraId="321235C4" w14:textId="77777777" w:rsidTr="003E4F53">
        <w:trPr>
          <w:trHeight w:val="1419"/>
        </w:trPr>
        <w:tc>
          <w:tcPr>
            <w:tcW w:w="818" w:type="dxa"/>
            <w:shd w:val="clear" w:color="auto" w:fill="auto"/>
            <w:vAlign w:val="center"/>
          </w:tcPr>
          <w:p w14:paraId="15B3E946" w14:textId="77777777" w:rsidR="009C5138" w:rsidRPr="002532C1" w:rsidRDefault="009C5138" w:rsidP="009C5138">
            <w:pPr>
              <w:jc w:val="center"/>
              <w:rPr>
                <w:color w:val="000000" w:themeColor="text1"/>
                <w:sz w:val="26"/>
                <w:szCs w:val="26"/>
                <w:lang w:val="vi-VN"/>
              </w:rPr>
            </w:pPr>
            <w:r w:rsidRPr="002532C1">
              <w:rPr>
                <w:color w:val="000000" w:themeColor="text1"/>
                <w:sz w:val="26"/>
                <w:szCs w:val="26"/>
                <w:lang w:val="vi-VN"/>
              </w:rPr>
              <w:t>8</w:t>
            </w:r>
          </w:p>
        </w:tc>
        <w:tc>
          <w:tcPr>
            <w:tcW w:w="4675" w:type="dxa"/>
            <w:shd w:val="clear" w:color="auto" w:fill="auto"/>
            <w:vAlign w:val="center"/>
          </w:tcPr>
          <w:p w14:paraId="3208E56B" w14:textId="1FED3F4C" w:rsidR="009C5138" w:rsidRPr="007B62CB" w:rsidRDefault="009C5138" w:rsidP="009C5138">
            <w:pPr>
              <w:jc w:val="both"/>
              <w:rPr>
                <w:color w:val="000000" w:themeColor="text1"/>
                <w:spacing w:val="-6"/>
                <w:sz w:val="26"/>
                <w:szCs w:val="26"/>
                <w:lang w:val="vi-VN"/>
              </w:rPr>
            </w:pPr>
            <w:r w:rsidRPr="007B62CB">
              <w:rPr>
                <w:color w:val="000000" w:themeColor="text1"/>
                <w:spacing w:val="-6"/>
                <w:sz w:val="26"/>
                <w:szCs w:val="26"/>
                <w:lang w:val="vi-VN"/>
              </w:rPr>
              <w:t xml:space="preserve">Chi công tác kiểm tra, giám sát về tình hình thực hiện sắp xếp đơn vị hành chính; Chi thực hiện khảo sát thực tế hiện trạng đơn vị hành chính </w:t>
            </w:r>
          </w:p>
        </w:tc>
        <w:tc>
          <w:tcPr>
            <w:tcW w:w="1799" w:type="dxa"/>
            <w:shd w:val="clear" w:color="auto" w:fill="auto"/>
            <w:vAlign w:val="center"/>
          </w:tcPr>
          <w:p w14:paraId="1A55FC2F" w14:textId="77777777" w:rsidR="009C5138" w:rsidRPr="002532C1" w:rsidRDefault="009C5138" w:rsidP="009C5138">
            <w:pPr>
              <w:jc w:val="center"/>
              <w:rPr>
                <w:b/>
                <w:color w:val="000000" w:themeColor="text1"/>
                <w:sz w:val="26"/>
                <w:szCs w:val="26"/>
                <w:lang w:val="vi-VN"/>
              </w:rPr>
            </w:pPr>
          </w:p>
        </w:tc>
        <w:tc>
          <w:tcPr>
            <w:tcW w:w="1747" w:type="dxa"/>
            <w:gridSpan w:val="2"/>
            <w:shd w:val="clear" w:color="auto" w:fill="auto"/>
            <w:vAlign w:val="center"/>
          </w:tcPr>
          <w:p w14:paraId="6FB86765" w14:textId="77777777" w:rsidR="009C5138" w:rsidRPr="002532C1" w:rsidRDefault="009C5138" w:rsidP="009C5138">
            <w:pPr>
              <w:jc w:val="center"/>
              <w:rPr>
                <w:b/>
                <w:color w:val="000000" w:themeColor="text1"/>
                <w:sz w:val="26"/>
                <w:szCs w:val="26"/>
                <w:lang w:val="vi-VN"/>
              </w:rPr>
            </w:pPr>
          </w:p>
        </w:tc>
        <w:tc>
          <w:tcPr>
            <w:tcW w:w="1709" w:type="dxa"/>
            <w:shd w:val="clear" w:color="auto" w:fill="auto"/>
            <w:vAlign w:val="center"/>
          </w:tcPr>
          <w:p w14:paraId="1063831B" w14:textId="77777777" w:rsidR="009C5138" w:rsidRPr="002532C1" w:rsidRDefault="009C5138" w:rsidP="009C5138">
            <w:pPr>
              <w:jc w:val="center"/>
              <w:rPr>
                <w:b/>
                <w:color w:val="000000" w:themeColor="text1"/>
                <w:sz w:val="26"/>
                <w:szCs w:val="26"/>
                <w:lang w:val="vi-VN"/>
              </w:rPr>
            </w:pPr>
          </w:p>
        </w:tc>
        <w:tc>
          <w:tcPr>
            <w:tcW w:w="2097" w:type="dxa"/>
            <w:gridSpan w:val="2"/>
            <w:vAlign w:val="center"/>
          </w:tcPr>
          <w:p w14:paraId="54A96E8F" w14:textId="77777777" w:rsidR="009C5138" w:rsidRPr="002532C1" w:rsidRDefault="009C5138" w:rsidP="009C5138">
            <w:pPr>
              <w:jc w:val="center"/>
              <w:rPr>
                <w:b/>
                <w:color w:val="000000" w:themeColor="text1"/>
                <w:sz w:val="26"/>
                <w:szCs w:val="26"/>
                <w:lang w:val="vi-VN"/>
              </w:rPr>
            </w:pPr>
          </w:p>
        </w:tc>
        <w:tc>
          <w:tcPr>
            <w:tcW w:w="1580" w:type="dxa"/>
            <w:shd w:val="clear" w:color="auto" w:fill="auto"/>
            <w:vAlign w:val="center"/>
          </w:tcPr>
          <w:p w14:paraId="0303564B" w14:textId="77777777" w:rsidR="009C5138" w:rsidRPr="002532C1" w:rsidRDefault="009C5138" w:rsidP="009C5138">
            <w:pPr>
              <w:jc w:val="both"/>
              <w:rPr>
                <w:b/>
                <w:color w:val="000000" w:themeColor="text1"/>
                <w:sz w:val="26"/>
                <w:szCs w:val="26"/>
                <w:lang w:val="vi-VN"/>
              </w:rPr>
            </w:pPr>
          </w:p>
        </w:tc>
      </w:tr>
      <w:tr w:rsidR="0095046C" w:rsidRPr="00857A0D" w14:paraId="0B9B3568" w14:textId="77777777" w:rsidTr="003E4F53">
        <w:trPr>
          <w:trHeight w:val="561"/>
        </w:trPr>
        <w:tc>
          <w:tcPr>
            <w:tcW w:w="818" w:type="dxa"/>
            <w:shd w:val="clear" w:color="auto" w:fill="auto"/>
            <w:vAlign w:val="center"/>
          </w:tcPr>
          <w:p w14:paraId="7FA574B9" w14:textId="77777777" w:rsidR="0095046C" w:rsidRPr="002532C1" w:rsidRDefault="0095046C" w:rsidP="009C5138">
            <w:pPr>
              <w:jc w:val="center"/>
              <w:rPr>
                <w:color w:val="000000" w:themeColor="text1"/>
                <w:sz w:val="26"/>
                <w:szCs w:val="26"/>
                <w:lang w:val="vi-VN"/>
              </w:rPr>
            </w:pPr>
            <w:r w:rsidRPr="002532C1">
              <w:rPr>
                <w:color w:val="000000" w:themeColor="text1"/>
                <w:sz w:val="26"/>
                <w:szCs w:val="26"/>
                <w:lang w:val="vi-VN"/>
              </w:rPr>
              <w:t>a</w:t>
            </w:r>
          </w:p>
        </w:tc>
        <w:tc>
          <w:tcPr>
            <w:tcW w:w="4675" w:type="dxa"/>
            <w:shd w:val="clear" w:color="auto" w:fill="auto"/>
            <w:vAlign w:val="center"/>
          </w:tcPr>
          <w:p w14:paraId="097BC9DB" w14:textId="77777777" w:rsidR="0095046C" w:rsidRPr="002532C1" w:rsidRDefault="0095046C" w:rsidP="009C5138">
            <w:pPr>
              <w:jc w:val="both"/>
              <w:rPr>
                <w:color w:val="000000" w:themeColor="text1"/>
                <w:sz w:val="26"/>
                <w:szCs w:val="26"/>
                <w:lang w:val="vi-VN"/>
              </w:rPr>
            </w:pPr>
            <w:r w:rsidRPr="002532C1">
              <w:rPr>
                <w:color w:val="000000" w:themeColor="text1"/>
                <w:sz w:val="26"/>
                <w:szCs w:val="26"/>
                <w:lang w:val="vi-VN"/>
              </w:rPr>
              <w:t>Trưởng đoàn</w:t>
            </w:r>
          </w:p>
        </w:tc>
        <w:tc>
          <w:tcPr>
            <w:tcW w:w="1799" w:type="dxa"/>
            <w:vMerge w:val="restart"/>
            <w:shd w:val="clear" w:color="auto" w:fill="auto"/>
            <w:vAlign w:val="center"/>
          </w:tcPr>
          <w:p w14:paraId="6CFB98B8" w14:textId="5597E9CC" w:rsidR="0095046C" w:rsidRPr="002532C1" w:rsidRDefault="0095046C" w:rsidP="009C5138">
            <w:pPr>
              <w:jc w:val="center"/>
              <w:rPr>
                <w:color w:val="000000" w:themeColor="text1"/>
                <w:sz w:val="26"/>
                <w:szCs w:val="26"/>
                <w:lang w:val="vi-VN"/>
              </w:rPr>
            </w:pPr>
          </w:p>
        </w:tc>
        <w:tc>
          <w:tcPr>
            <w:tcW w:w="3467" w:type="dxa"/>
            <w:gridSpan w:val="4"/>
            <w:vMerge w:val="restart"/>
            <w:shd w:val="clear" w:color="auto" w:fill="auto"/>
            <w:vAlign w:val="center"/>
          </w:tcPr>
          <w:p w14:paraId="33DCA5A9" w14:textId="1A551DCC" w:rsidR="0095046C" w:rsidRPr="002532C1" w:rsidRDefault="0095046C" w:rsidP="00255D9F">
            <w:pPr>
              <w:jc w:val="both"/>
              <w:rPr>
                <w:color w:val="000000" w:themeColor="text1"/>
                <w:sz w:val="26"/>
                <w:szCs w:val="26"/>
                <w:lang w:val="vi-VN"/>
              </w:rPr>
            </w:pPr>
            <w:r w:rsidRPr="002532C1">
              <w:rPr>
                <w:color w:val="000000" w:themeColor="text1"/>
                <w:sz w:val="26"/>
                <w:szCs w:val="26"/>
                <w:lang w:val="vi-VN"/>
              </w:rPr>
              <w:t xml:space="preserve">Thực hiện theo Phụ lục </w:t>
            </w:r>
            <w:r w:rsidR="00A82035">
              <w:rPr>
                <w:color w:val="000000" w:themeColor="text1"/>
                <w:sz w:val="26"/>
                <w:szCs w:val="26"/>
              </w:rPr>
              <w:t>0</w:t>
            </w:r>
            <w:r w:rsidRPr="002532C1">
              <w:rPr>
                <w:color w:val="000000" w:themeColor="text1"/>
                <w:sz w:val="26"/>
                <w:szCs w:val="26"/>
                <w:lang w:val="vi-VN"/>
              </w:rPr>
              <w:t xml:space="preserve">1 ban hành kèm theo Nghị quyết số 18/2017/NQ-HĐND ngày 05 tháng 12 năm 2017 của Hội đồng nhân dân tỉnh về việc quy định chế độ công tác phí, chế độ chi hội nghị trên địa </w:t>
            </w:r>
            <w:r w:rsidRPr="002532C1">
              <w:rPr>
                <w:color w:val="000000" w:themeColor="text1"/>
                <w:sz w:val="26"/>
                <w:szCs w:val="26"/>
                <w:lang w:val="vi-VN"/>
              </w:rPr>
              <w:lastRenderedPageBreak/>
              <w:t>bàn tỉnh Bến Tre</w:t>
            </w:r>
          </w:p>
        </w:tc>
        <w:tc>
          <w:tcPr>
            <w:tcW w:w="2086" w:type="dxa"/>
            <w:vMerge w:val="restart"/>
            <w:vAlign w:val="center"/>
          </w:tcPr>
          <w:p w14:paraId="32CC1D43" w14:textId="77777777" w:rsidR="0095046C" w:rsidRPr="002532C1" w:rsidRDefault="0095046C" w:rsidP="009C5138">
            <w:pPr>
              <w:jc w:val="center"/>
              <w:rPr>
                <w:color w:val="000000" w:themeColor="text1"/>
                <w:sz w:val="26"/>
                <w:szCs w:val="26"/>
                <w:lang w:val="vi-VN"/>
              </w:rPr>
            </w:pPr>
          </w:p>
        </w:tc>
        <w:tc>
          <w:tcPr>
            <w:tcW w:w="1580" w:type="dxa"/>
            <w:vMerge w:val="restart"/>
            <w:shd w:val="clear" w:color="auto" w:fill="auto"/>
            <w:vAlign w:val="center"/>
          </w:tcPr>
          <w:p w14:paraId="5B8B5726" w14:textId="77777777" w:rsidR="0095046C" w:rsidRPr="002532C1" w:rsidRDefault="0095046C" w:rsidP="009C5138">
            <w:pPr>
              <w:jc w:val="both"/>
              <w:rPr>
                <w:color w:val="000000" w:themeColor="text1"/>
                <w:sz w:val="26"/>
                <w:szCs w:val="26"/>
                <w:lang w:val="vi-VN"/>
              </w:rPr>
            </w:pPr>
          </w:p>
        </w:tc>
      </w:tr>
      <w:tr w:rsidR="0095046C" w:rsidRPr="00857A0D" w14:paraId="4D18E01B" w14:textId="77777777" w:rsidTr="003E4F53">
        <w:trPr>
          <w:trHeight w:val="415"/>
        </w:trPr>
        <w:tc>
          <w:tcPr>
            <w:tcW w:w="818" w:type="dxa"/>
            <w:shd w:val="clear" w:color="auto" w:fill="auto"/>
            <w:vAlign w:val="center"/>
          </w:tcPr>
          <w:p w14:paraId="5C5CA022" w14:textId="77777777" w:rsidR="0095046C" w:rsidRPr="002532C1" w:rsidRDefault="0095046C" w:rsidP="009C5138">
            <w:pPr>
              <w:jc w:val="center"/>
              <w:rPr>
                <w:color w:val="000000" w:themeColor="text1"/>
                <w:sz w:val="26"/>
                <w:szCs w:val="26"/>
                <w:lang w:val="vi-VN"/>
              </w:rPr>
            </w:pPr>
            <w:r w:rsidRPr="002532C1">
              <w:rPr>
                <w:color w:val="000000" w:themeColor="text1"/>
                <w:sz w:val="26"/>
                <w:szCs w:val="26"/>
                <w:lang w:val="vi-VN"/>
              </w:rPr>
              <w:t>b</w:t>
            </w:r>
          </w:p>
        </w:tc>
        <w:tc>
          <w:tcPr>
            <w:tcW w:w="4675" w:type="dxa"/>
            <w:shd w:val="clear" w:color="auto" w:fill="auto"/>
            <w:vAlign w:val="center"/>
          </w:tcPr>
          <w:p w14:paraId="687831E2" w14:textId="77777777" w:rsidR="0095046C" w:rsidRPr="002532C1" w:rsidRDefault="0095046C" w:rsidP="009C5138">
            <w:pPr>
              <w:jc w:val="both"/>
              <w:rPr>
                <w:color w:val="000000" w:themeColor="text1"/>
                <w:sz w:val="26"/>
                <w:szCs w:val="26"/>
                <w:lang w:val="vi-VN"/>
              </w:rPr>
            </w:pPr>
            <w:r w:rsidRPr="002532C1">
              <w:rPr>
                <w:color w:val="000000" w:themeColor="text1"/>
                <w:sz w:val="26"/>
                <w:szCs w:val="26"/>
                <w:lang w:val="vi-VN"/>
              </w:rPr>
              <w:t>Các thành viên đoàn kiểm tra, giám sát</w:t>
            </w:r>
          </w:p>
        </w:tc>
        <w:tc>
          <w:tcPr>
            <w:tcW w:w="1799" w:type="dxa"/>
            <w:vMerge/>
            <w:shd w:val="clear" w:color="auto" w:fill="auto"/>
            <w:vAlign w:val="center"/>
          </w:tcPr>
          <w:p w14:paraId="661E9CC4" w14:textId="77777777" w:rsidR="0095046C" w:rsidRPr="00E3162C" w:rsidRDefault="0095046C" w:rsidP="009C5138">
            <w:pPr>
              <w:jc w:val="center"/>
              <w:rPr>
                <w:sz w:val="26"/>
                <w:szCs w:val="26"/>
                <w:lang w:val="vi-VN"/>
              </w:rPr>
            </w:pPr>
          </w:p>
        </w:tc>
        <w:tc>
          <w:tcPr>
            <w:tcW w:w="3467" w:type="dxa"/>
            <w:gridSpan w:val="4"/>
            <w:vMerge/>
            <w:shd w:val="clear" w:color="auto" w:fill="auto"/>
            <w:vAlign w:val="center"/>
          </w:tcPr>
          <w:p w14:paraId="6C376453" w14:textId="1E505974" w:rsidR="0095046C" w:rsidRPr="00E3162C" w:rsidRDefault="0095046C" w:rsidP="009C5138">
            <w:pPr>
              <w:jc w:val="center"/>
              <w:rPr>
                <w:sz w:val="26"/>
                <w:szCs w:val="26"/>
                <w:lang w:val="vi-VN"/>
              </w:rPr>
            </w:pPr>
          </w:p>
        </w:tc>
        <w:tc>
          <w:tcPr>
            <w:tcW w:w="2086" w:type="dxa"/>
            <w:vMerge/>
            <w:vAlign w:val="center"/>
          </w:tcPr>
          <w:p w14:paraId="2410BCCA" w14:textId="77777777" w:rsidR="0095046C" w:rsidRPr="00E3162C" w:rsidRDefault="0095046C" w:rsidP="009C5138">
            <w:pPr>
              <w:jc w:val="center"/>
              <w:rPr>
                <w:sz w:val="26"/>
                <w:szCs w:val="26"/>
                <w:lang w:val="vi-VN"/>
              </w:rPr>
            </w:pPr>
          </w:p>
        </w:tc>
        <w:tc>
          <w:tcPr>
            <w:tcW w:w="1580" w:type="dxa"/>
            <w:vMerge/>
            <w:shd w:val="clear" w:color="auto" w:fill="auto"/>
            <w:vAlign w:val="center"/>
          </w:tcPr>
          <w:p w14:paraId="312755F2" w14:textId="77777777" w:rsidR="0095046C" w:rsidRPr="00E3162C" w:rsidRDefault="0095046C" w:rsidP="009C5138">
            <w:pPr>
              <w:jc w:val="both"/>
              <w:rPr>
                <w:sz w:val="26"/>
                <w:szCs w:val="26"/>
                <w:lang w:val="vi-VN"/>
              </w:rPr>
            </w:pPr>
          </w:p>
        </w:tc>
      </w:tr>
      <w:tr w:rsidR="009C5138" w:rsidRPr="00E3162C" w14:paraId="0C0487DD" w14:textId="77777777" w:rsidTr="003E4F53">
        <w:trPr>
          <w:trHeight w:val="1271"/>
        </w:trPr>
        <w:tc>
          <w:tcPr>
            <w:tcW w:w="818" w:type="dxa"/>
            <w:shd w:val="clear" w:color="auto" w:fill="auto"/>
            <w:vAlign w:val="center"/>
          </w:tcPr>
          <w:p w14:paraId="4E5A58AE" w14:textId="77777777" w:rsidR="009C5138" w:rsidRPr="002C7B5A" w:rsidRDefault="009C5138" w:rsidP="009C5138">
            <w:pPr>
              <w:jc w:val="center"/>
              <w:rPr>
                <w:sz w:val="26"/>
                <w:szCs w:val="26"/>
                <w:lang w:val="vi-VN"/>
              </w:rPr>
            </w:pPr>
            <w:r w:rsidRPr="002C7B5A">
              <w:rPr>
                <w:sz w:val="26"/>
                <w:szCs w:val="26"/>
                <w:lang w:val="vi-VN"/>
              </w:rPr>
              <w:lastRenderedPageBreak/>
              <w:t>c</w:t>
            </w:r>
          </w:p>
        </w:tc>
        <w:tc>
          <w:tcPr>
            <w:tcW w:w="4675" w:type="dxa"/>
            <w:shd w:val="clear" w:color="auto" w:fill="auto"/>
            <w:vAlign w:val="center"/>
          </w:tcPr>
          <w:p w14:paraId="7B08E220" w14:textId="54D54ED9" w:rsidR="009C5138" w:rsidRPr="002C7B5A" w:rsidRDefault="009C5138" w:rsidP="009C5138">
            <w:pPr>
              <w:jc w:val="both"/>
              <w:rPr>
                <w:sz w:val="26"/>
                <w:szCs w:val="26"/>
                <w:lang w:val="vi-VN"/>
              </w:rPr>
            </w:pPr>
            <w:r w:rsidRPr="002C7B5A">
              <w:rPr>
                <w:sz w:val="26"/>
                <w:szCs w:val="26"/>
                <w:lang w:val="vi-VN"/>
              </w:rPr>
              <w:t>Xây dựng báo cáo kết quả kiểm tra, giám sát về tình hình thực hiện sắp xếp đơn vị hành chính; khảo sát thực tế hiện trạng đơn vị hành chính</w:t>
            </w:r>
          </w:p>
        </w:tc>
        <w:tc>
          <w:tcPr>
            <w:tcW w:w="1799" w:type="dxa"/>
            <w:shd w:val="clear" w:color="auto" w:fill="auto"/>
            <w:vAlign w:val="center"/>
          </w:tcPr>
          <w:p w14:paraId="1ED7DA71" w14:textId="77777777" w:rsidR="009C5138" w:rsidRPr="00E3162C" w:rsidRDefault="009C5138" w:rsidP="009C5138">
            <w:pPr>
              <w:jc w:val="center"/>
              <w:rPr>
                <w:sz w:val="26"/>
                <w:szCs w:val="26"/>
                <w:lang w:val="vi-VN"/>
              </w:rPr>
            </w:pPr>
            <w:r w:rsidRPr="00E3162C">
              <w:rPr>
                <w:sz w:val="26"/>
                <w:szCs w:val="26"/>
                <w:lang w:val="vi-VN"/>
              </w:rPr>
              <w:t>đồng/báo cáo</w:t>
            </w:r>
          </w:p>
        </w:tc>
        <w:tc>
          <w:tcPr>
            <w:tcW w:w="1747" w:type="dxa"/>
            <w:gridSpan w:val="2"/>
            <w:shd w:val="clear" w:color="auto" w:fill="auto"/>
            <w:vAlign w:val="center"/>
          </w:tcPr>
          <w:p w14:paraId="59E3DB6B" w14:textId="6CC10ED3" w:rsidR="009C5138" w:rsidRPr="00E3162C" w:rsidRDefault="009C5138" w:rsidP="009C5138">
            <w:pPr>
              <w:jc w:val="center"/>
              <w:rPr>
                <w:sz w:val="26"/>
                <w:szCs w:val="26"/>
                <w:lang w:val="vi-VN"/>
              </w:rPr>
            </w:pPr>
            <w:r w:rsidRPr="00E3162C">
              <w:rPr>
                <w:sz w:val="26"/>
                <w:szCs w:val="26"/>
                <w:lang w:val="vi-VN"/>
              </w:rPr>
              <w:t>2.000.000</w:t>
            </w:r>
          </w:p>
        </w:tc>
        <w:tc>
          <w:tcPr>
            <w:tcW w:w="1709" w:type="dxa"/>
            <w:shd w:val="clear" w:color="auto" w:fill="auto"/>
            <w:vAlign w:val="center"/>
          </w:tcPr>
          <w:p w14:paraId="156584D2" w14:textId="77777777" w:rsidR="009C5138" w:rsidRPr="00E3162C" w:rsidRDefault="009C5138" w:rsidP="009C5138">
            <w:pPr>
              <w:jc w:val="center"/>
              <w:rPr>
                <w:sz w:val="26"/>
                <w:szCs w:val="26"/>
                <w:lang w:val="vi-VN"/>
              </w:rPr>
            </w:pPr>
            <w:r w:rsidRPr="00E3162C">
              <w:rPr>
                <w:sz w:val="26"/>
                <w:szCs w:val="26"/>
                <w:lang w:val="vi-VN"/>
              </w:rPr>
              <w:t>1.500.000</w:t>
            </w:r>
          </w:p>
        </w:tc>
        <w:tc>
          <w:tcPr>
            <w:tcW w:w="2097" w:type="dxa"/>
            <w:gridSpan w:val="2"/>
            <w:vAlign w:val="center"/>
          </w:tcPr>
          <w:p w14:paraId="72A523CF" w14:textId="77777777" w:rsidR="009C5138" w:rsidRPr="00E3162C" w:rsidRDefault="009C5138" w:rsidP="009C5138">
            <w:pPr>
              <w:jc w:val="center"/>
              <w:rPr>
                <w:sz w:val="26"/>
                <w:szCs w:val="26"/>
                <w:lang w:val="vi-VN"/>
              </w:rPr>
            </w:pPr>
          </w:p>
        </w:tc>
        <w:tc>
          <w:tcPr>
            <w:tcW w:w="1580" w:type="dxa"/>
            <w:shd w:val="clear" w:color="auto" w:fill="auto"/>
            <w:vAlign w:val="center"/>
          </w:tcPr>
          <w:p w14:paraId="445BACE4" w14:textId="766A334C" w:rsidR="009C5138" w:rsidRPr="00E3162C" w:rsidRDefault="009C5138" w:rsidP="009C5138">
            <w:pPr>
              <w:jc w:val="both"/>
              <w:rPr>
                <w:sz w:val="26"/>
                <w:szCs w:val="26"/>
                <w:lang w:val="vi-VN"/>
              </w:rPr>
            </w:pPr>
          </w:p>
        </w:tc>
      </w:tr>
      <w:tr w:rsidR="009C5138" w:rsidRPr="00857A0D" w14:paraId="5CB9248F" w14:textId="77777777" w:rsidTr="003E4F53">
        <w:trPr>
          <w:trHeight w:val="1495"/>
        </w:trPr>
        <w:tc>
          <w:tcPr>
            <w:tcW w:w="818" w:type="dxa"/>
            <w:shd w:val="clear" w:color="auto" w:fill="auto"/>
            <w:vAlign w:val="center"/>
          </w:tcPr>
          <w:p w14:paraId="24DCE561" w14:textId="77777777" w:rsidR="009C5138" w:rsidRPr="002C7B5A" w:rsidRDefault="009C5138" w:rsidP="009C5138">
            <w:pPr>
              <w:jc w:val="center"/>
              <w:rPr>
                <w:sz w:val="26"/>
                <w:szCs w:val="26"/>
                <w:lang w:val="vi-VN"/>
              </w:rPr>
            </w:pPr>
            <w:r w:rsidRPr="002C7B5A">
              <w:rPr>
                <w:sz w:val="26"/>
                <w:szCs w:val="26"/>
                <w:lang w:val="vi-VN"/>
              </w:rPr>
              <w:t>9</w:t>
            </w:r>
          </w:p>
        </w:tc>
        <w:tc>
          <w:tcPr>
            <w:tcW w:w="4675" w:type="dxa"/>
            <w:shd w:val="clear" w:color="auto" w:fill="auto"/>
            <w:vAlign w:val="center"/>
          </w:tcPr>
          <w:p w14:paraId="495887A4" w14:textId="77777777" w:rsidR="009C5138" w:rsidRPr="002C7B5A" w:rsidRDefault="009C5138" w:rsidP="009C5138">
            <w:pPr>
              <w:jc w:val="both"/>
              <w:rPr>
                <w:sz w:val="26"/>
                <w:szCs w:val="26"/>
                <w:lang w:val="vi-VN"/>
              </w:rPr>
            </w:pPr>
            <w:r w:rsidRPr="002C7B5A">
              <w:rPr>
                <w:sz w:val="26"/>
                <w:szCs w:val="26"/>
                <w:lang w:val="vi-VN"/>
              </w:rPr>
              <w:t>Chi tổ chức các hội nghị:</w:t>
            </w:r>
          </w:p>
          <w:p w14:paraId="64586A67" w14:textId="7689CB0D" w:rsidR="009C5138" w:rsidRPr="002C7B5A" w:rsidRDefault="009C5138" w:rsidP="009C5138">
            <w:pPr>
              <w:jc w:val="both"/>
              <w:rPr>
                <w:sz w:val="26"/>
                <w:szCs w:val="26"/>
                <w:lang w:val="vi-VN"/>
              </w:rPr>
            </w:pPr>
            <w:r w:rsidRPr="002C7B5A">
              <w:rPr>
                <w:sz w:val="26"/>
                <w:szCs w:val="26"/>
                <w:lang w:val="vi-VN"/>
              </w:rPr>
              <w:t>- Hội nghị triển khai thực hiện sắp xếp đơn vị hành chính ở cấp tỉnh, cấp huyện, cấp xã</w:t>
            </w:r>
          </w:p>
          <w:p w14:paraId="2EF6EABA" w14:textId="2889100F" w:rsidR="009C5138" w:rsidRPr="002C7B5A" w:rsidRDefault="009C5138" w:rsidP="009C5138">
            <w:pPr>
              <w:jc w:val="both"/>
              <w:rPr>
                <w:strike/>
                <w:sz w:val="26"/>
                <w:szCs w:val="26"/>
                <w:lang w:val="vi-VN"/>
              </w:rPr>
            </w:pPr>
            <w:r w:rsidRPr="002C7B5A">
              <w:rPr>
                <w:sz w:val="26"/>
                <w:szCs w:val="26"/>
                <w:lang w:val="vi-VN"/>
              </w:rPr>
              <w:t>- Hội nghị sơ kết, tổng kết thực hiện sắp xếp đơn vị hành chính.</w:t>
            </w:r>
          </w:p>
        </w:tc>
        <w:tc>
          <w:tcPr>
            <w:tcW w:w="1799" w:type="dxa"/>
            <w:shd w:val="clear" w:color="auto" w:fill="auto"/>
            <w:vAlign w:val="center"/>
          </w:tcPr>
          <w:p w14:paraId="5197BE55" w14:textId="77777777" w:rsidR="009C5138" w:rsidRPr="00E3162C" w:rsidRDefault="009C5138" w:rsidP="009C5138">
            <w:pPr>
              <w:jc w:val="center"/>
              <w:rPr>
                <w:sz w:val="26"/>
                <w:szCs w:val="26"/>
                <w:lang w:val="vi-VN"/>
              </w:rPr>
            </w:pPr>
          </w:p>
        </w:tc>
        <w:tc>
          <w:tcPr>
            <w:tcW w:w="5553" w:type="dxa"/>
            <w:gridSpan w:val="5"/>
            <w:shd w:val="clear" w:color="auto" w:fill="auto"/>
            <w:vAlign w:val="center"/>
          </w:tcPr>
          <w:p w14:paraId="456D97C6" w14:textId="63875824" w:rsidR="009C5138" w:rsidRPr="00416E3F" w:rsidRDefault="009C5138" w:rsidP="00B66F27">
            <w:pPr>
              <w:jc w:val="both"/>
              <w:rPr>
                <w:sz w:val="26"/>
                <w:szCs w:val="26"/>
              </w:rPr>
            </w:pPr>
            <w:r w:rsidRPr="00E3162C">
              <w:rPr>
                <w:sz w:val="26"/>
                <w:szCs w:val="26"/>
                <w:lang w:val="vi-VN"/>
              </w:rPr>
              <w:t xml:space="preserve">Thực hiện theo Phụ lục </w:t>
            </w:r>
            <w:r w:rsidR="007A0120">
              <w:rPr>
                <w:sz w:val="26"/>
                <w:szCs w:val="26"/>
              </w:rPr>
              <w:t>0</w:t>
            </w:r>
            <w:r w:rsidRPr="00E3162C">
              <w:rPr>
                <w:sz w:val="26"/>
                <w:szCs w:val="26"/>
                <w:lang w:val="vi-VN"/>
              </w:rPr>
              <w:t xml:space="preserve">2 ban hành kèm theo Nghị quyết số 18/2017/NQ-HĐND ngày 05 tháng 12 năm 2017 của Hội đồng nhân dân tỉnh </w:t>
            </w:r>
            <w:r w:rsidR="00416E3F">
              <w:rPr>
                <w:sz w:val="26"/>
                <w:szCs w:val="26"/>
              </w:rPr>
              <w:t xml:space="preserve">về việc </w:t>
            </w:r>
            <w:r w:rsidRPr="00E3162C">
              <w:rPr>
                <w:sz w:val="26"/>
                <w:szCs w:val="26"/>
                <w:lang w:val="vi-VN"/>
              </w:rPr>
              <w:t xml:space="preserve">quy định chế độ công tác phí, chế độ chi hội nghị trên địa bàn tỉnh </w:t>
            </w:r>
            <w:r w:rsidR="00416E3F">
              <w:rPr>
                <w:sz w:val="26"/>
                <w:szCs w:val="26"/>
              </w:rPr>
              <w:t>Bến Tre</w:t>
            </w:r>
          </w:p>
        </w:tc>
        <w:tc>
          <w:tcPr>
            <w:tcW w:w="1580" w:type="dxa"/>
            <w:shd w:val="clear" w:color="auto" w:fill="auto"/>
            <w:vAlign w:val="center"/>
          </w:tcPr>
          <w:p w14:paraId="1864590E" w14:textId="77777777" w:rsidR="009C5138" w:rsidRPr="00E3162C" w:rsidRDefault="009C5138" w:rsidP="009C5138">
            <w:pPr>
              <w:jc w:val="both"/>
              <w:rPr>
                <w:sz w:val="26"/>
                <w:szCs w:val="26"/>
                <w:lang w:val="vi-VN"/>
              </w:rPr>
            </w:pPr>
          </w:p>
        </w:tc>
      </w:tr>
      <w:tr w:rsidR="009C5138" w:rsidRPr="00857A0D" w14:paraId="1B416B2E" w14:textId="77777777" w:rsidTr="003E4F53">
        <w:trPr>
          <w:trHeight w:val="587"/>
        </w:trPr>
        <w:tc>
          <w:tcPr>
            <w:tcW w:w="818" w:type="dxa"/>
            <w:shd w:val="clear" w:color="auto" w:fill="auto"/>
            <w:vAlign w:val="center"/>
          </w:tcPr>
          <w:p w14:paraId="2B71A684" w14:textId="0ED6728F" w:rsidR="009C5138" w:rsidRPr="009C2BFC" w:rsidRDefault="009C5138" w:rsidP="009C5138">
            <w:pPr>
              <w:jc w:val="center"/>
              <w:rPr>
                <w:sz w:val="26"/>
                <w:szCs w:val="26"/>
              </w:rPr>
            </w:pPr>
            <w:r w:rsidRPr="002C7B5A">
              <w:rPr>
                <w:sz w:val="26"/>
                <w:szCs w:val="26"/>
                <w:lang w:val="vi-VN"/>
              </w:rPr>
              <w:t>1</w:t>
            </w:r>
            <w:r w:rsidR="009C2BFC">
              <w:rPr>
                <w:sz w:val="26"/>
                <w:szCs w:val="26"/>
              </w:rPr>
              <w:t>0</w:t>
            </w:r>
          </w:p>
        </w:tc>
        <w:tc>
          <w:tcPr>
            <w:tcW w:w="4675" w:type="dxa"/>
            <w:shd w:val="clear" w:color="auto" w:fill="auto"/>
            <w:vAlign w:val="center"/>
          </w:tcPr>
          <w:p w14:paraId="420DF15E" w14:textId="77777777" w:rsidR="009C5138" w:rsidRPr="002C7B5A" w:rsidRDefault="009C5138" w:rsidP="009C5138">
            <w:pPr>
              <w:jc w:val="both"/>
              <w:rPr>
                <w:sz w:val="26"/>
                <w:szCs w:val="26"/>
                <w:lang w:val="vi-VN"/>
              </w:rPr>
            </w:pPr>
            <w:r w:rsidRPr="002C7B5A">
              <w:rPr>
                <w:sz w:val="26"/>
                <w:szCs w:val="26"/>
                <w:lang w:val="vi-VN"/>
              </w:rPr>
              <w:t>Chi biên tập, in ấn bản đồ</w:t>
            </w:r>
          </w:p>
        </w:tc>
        <w:tc>
          <w:tcPr>
            <w:tcW w:w="1799" w:type="dxa"/>
            <w:shd w:val="clear" w:color="auto" w:fill="auto"/>
            <w:vAlign w:val="center"/>
          </w:tcPr>
          <w:p w14:paraId="2BF16DB4" w14:textId="77777777" w:rsidR="009C5138" w:rsidRPr="00E3162C" w:rsidRDefault="009C5138" w:rsidP="009C5138">
            <w:pPr>
              <w:jc w:val="center"/>
              <w:rPr>
                <w:sz w:val="26"/>
                <w:szCs w:val="26"/>
                <w:lang w:val="vi-VN"/>
              </w:rPr>
            </w:pPr>
            <w:r w:rsidRPr="00E3162C">
              <w:rPr>
                <w:sz w:val="26"/>
                <w:szCs w:val="26"/>
                <w:lang w:val="vi-VN"/>
              </w:rPr>
              <w:t>đồng/bản đồ</w:t>
            </w:r>
          </w:p>
        </w:tc>
        <w:tc>
          <w:tcPr>
            <w:tcW w:w="5553" w:type="dxa"/>
            <w:gridSpan w:val="5"/>
            <w:shd w:val="clear" w:color="auto" w:fill="auto"/>
            <w:vAlign w:val="center"/>
          </w:tcPr>
          <w:p w14:paraId="680A61F6" w14:textId="275AA33C" w:rsidR="009C5138" w:rsidRPr="00E3162C" w:rsidRDefault="009C5138" w:rsidP="007A0120">
            <w:pPr>
              <w:jc w:val="both"/>
              <w:rPr>
                <w:sz w:val="26"/>
                <w:szCs w:val="26"/>
                <w:lang w:val="vi-VN"/>
              </w:rPr>
            </w:pPr>
            <w:r w:rsidRPr="00E3162C">
              <w:rPr>
                <w:sz w:val="26"/>
                <w:szCs w:val="26"/>
                <w:lang w:val="vi-VN"/>
              </w:rPr>
              <w:t xml:space="preserve">Chi theo thực tế trên cơ sở chứng từ hợp pháp, </w:t>
            </w:r>
            <w:r w:rsidR="00070531">
              <w:rPr>
                <w:sz w:val="26"/>
                <w:szCs w:val="26"/>
                <w:lang w:val="vi-VN"/>
              </w:rPr>
              <w:br/>
            </w:r>
            <w:r w:rsidRPr="00E3162C">
              <w:rPr>
                <w:sz w:val="26"/>
                <w:szCs w:val="26"/>
                <w:lang w:val="vi-VN"/>
              </w:rPr>
              <w:t>hợp lệ.</w:t>
            </w:r>
          </w:p>
        </w:tc>
        <w:tc>
          <w:tcPr>
            <w:tcW w:w="1580" w:type="dxa"/>
            <w:shd w:val="clear" w:color="auto" w:fill="auto"/>
            <w:vAlign w:val="center"/>
          </w:tcPr>
          <w:p w14:paraId="715D16D2" w14:textId="77777777" w:rsidR="009C5138" w:rsidRPr="00E3162C" w:rsidRDefault="009C5138" w:rsidP="009C5138">
            <w:pPr>
              <w:jc w:val="both"/>
              <w:rPr>
                <w:sz w:val="26"/>
                <w:szCs w:val="26"/>
                <w:lang w:val="vi-VN"/>
              </w:rPr>
            </w:pPr>
          </w:p>
        </w:tc>
      </w:tr>
      <w:tr w:rsidR="009C5138" w:rsidRPr="00857A0D" w14:paraId="63B6A33A" w14:textId="77777777" w:rsidTr="003E4F53">
        <w:trPr>
          <w:trHeight w:val="760"/>
        </w:trPr>
        <w:tc>
          <w:tcPr>
            <w:tcW w:w="818" w:type="dxa"/>
            <w:shd w:val="clear" w:color="auto" w:fill="auto"/>
            <w:vAlign w:val="center"/>
          </w:tcPr>
          <w:p w14:paraId="37B984F9" w14:textId="26E2B333" w:rsidR="009C5138" w:rsidRPr="009C2BFC" w:rsidRDefault="009C5138" w:rsidP="009C5138">
            <w:pPr>
              <w:jc w:val="center"/>
              <w:rPr>
                <w:sz w:val="26"/>
                <w:szCs w:val="26"/>
              </w:rPr>
            </w:pPr>
            <w:r w:rsidRPr="002C7B5A">
              <w:rPr>
                <w:sz w:val="26"/>
                <w:szCs w:val="26"/>
                <w:lang w:val="vi-VN"/>
              </w:rPr>
              <w:t>1</w:t>
            </w:r>
            <w:r w:rsidR="009C2BFC">
              <w:rPr>
                <w:sz w:val="26"/>
                <w:szCs w:val="26"/>
              </w:rPr>
              <w:t>1</w:t>
            </w:r>
          </w:p>
        </w:tc>
        <w:tc>
          <w:tcPr>
            <w:tcW w:w="4675" w:type="dxa"/>
            <w:shd w:val="clear" w:color="auto" w:fill="auto"/>
            <w:vAlign w:val="center"/>
          </w:tcPr>
          <w:p w14:paraId="632F2650" w14:textId="77777777" w:rsidR="009C5138" w:rsidRPr="002C7B5A" w:rsidRDefault="009C5138" w:rsidP="009C5138">
            <w:pPr>
              <w:jc w:val="both"/>
              <w:rPr>
                <w:sz w:val="26"/>
                <w:szCs w:val="26"/>
                <w:lang w:val="vi-VN"/>
              </w:rPr>
            </w:pPr>
            <w:r w:rsidRPr="002C7B5A">
              <w:rPr>
                <w:sz w:val="26"/>
                <w:szCs w:val="26"/>
                <w:lang w:val="vi-VN"/>
              </w:rPr>
              <w:t>Chi in ấn tài liệu phục vụ các cuộc họp, hội nghị (bao gồm văn phòng phẩm)</w:t>
            </w:r>
          </w:p>
        </w:tc>
        <w:tc>
          <w:tcPr>
            <w:tcW w:w="1799" w:type="dxa"/>
            <w:shd w:val="clear" w:color="auto" w:fill="auto"/>
            <w:vAlign w:val="center"/>
          </w:tcPr>
          <w:p w14:paraId="22DDAD72" w14:textId="77777777" w:rsidR="009C5138" w:rsidRPr="00E3162C" w:rsidRDefault="009C5138" w:rsidP="009C5138">
            <w:pPr>
              <w:jc w:val="center"/>
              <w:rPr>
                <w:sz w:val="26"/>
                <w:szCs w:val="26"/>
                <w:lang w:val="vi-VN"/>
              </w:rPr>
            </w:pPr>
          </w:p>
        </w:tc>
        <w:tc>
          <w:tcPr>
            <w:tcW w:w="5553" w:type="dxa"/>
            <w:gridSpan w:val="5"/>
            <w:shd w:val="clear" w:color="auto" w:fill="auto"/>
            <w:vAlign w:val="center"/>
          </w:tcPr>
          <w:p w14:paraId="2D53B4D9" w14:textId="6FC55651" w:rsidR="009C5138" w:rsidRPr="00E3162C" w:rsidRDefault="009C5138" w:rsidP="007A0120">
            <w:pPr>
              <w:jc w:val="both"/>
              <w:rPr>
                <w:sz w:val="26"/>
                <w:szCs w:val="26"/>
                <w:lang w:val="vi-VN"/>
              </w:rPr>
            </w:pPr>
            <w:r w:rsidRPr="00E3162C">
              <w:rPr>
                <w:sz w:val="26"/>
                <w:szCs w:val="26"/>
                <w:lang w:val="vi-VN"/>
              </w:rPr>
              <w:t xml:space="preserve">Chi theo thực tế trên cơ sở chứng từ hợp pháp, </w:t>
            </w:r>
            <w:r w:rsidR="00070531">
              <w:rPr>
                <w:sz w:val="26"/>
                <w:szCs w:val="26"/>
                <w:lang w:val="vi-VN"/>
              </w:rPr>
              <w:br/>
            </w:r>
            <w:r w:rsidRPr="00E3162C">
              <w:rPr>
                <w:sz w:val="26"/>
                <w:szCs w:val="26"/>
                <w:lang w:val="vi-VN"/>
              </w:rPr>
              <w:t>hợp lệ.</w:t>
            </w:r>
          </w:p>
        </w:tc>
        <w:tc>
          <w:tcPr>
            <w:tcW w:w="1580" w:type="dxa"/>
            <w:shd w:val="clear" w:color="auto" w:fill="auto"/>
            <w:vAlign w:val="center"/>
          </w:tcPr>
          <w:p w14:paraId="7F4DB8C7" w14:textId="77777777" w:rsidR="009C5138" w:rsidRPr="00E3162C" w:rsidRDefault="009C5138" w:rsidP="009C5138">
            <w:pPr>
              <w:jc w:val="both"/>
              <w:rPr>
                <w:sz w:val="26"/>
                <w:szCs w:val="26"/>
                <w:lang w:val="vi-VN"/>
              </w:rPr>
            </w:pPr>
          </w:p>
        </w:tc>
      </w:tr>
      <w:tr w:rsidR="00F71D06" w:rsidRPr="00857A0D" w14:paraId="021B5EBD" w14:textId="77777777" w:rsidTr="002E3640">
        <w:trPr>
          <w:trHeight w:val="972"/>
        </w:trPr>
        <w:tc>
          <w:tcPr>
            <w:tcW w:w="818" w:type="dxa"/>
            <w:shd w:val="clear" w:color="auto" w:fill="auto"/>
            <w:vAlign w:val="center"/>
          </w:tcPr>
          <w:p w14:paraId="70A0C880" w14:textId="45838364" w:rsidR="00F71D06" w:rsidRPr="009C2BFC" w:rsidRDefault="00F71D06" w:rsidP="009C5138">
            <w:pPr>
              <w:jc w:val="center"/>
              <w:rPr>
                <w:sz w:val="26"/>
                <w:szCs w:val="26"/>
              </w:rPr>
            </w:pPr>
            <w:r w:rsidRPr="002C7B5A">
              <w:rPr>
                <w:sz w:val="26"/>
                <w:szCs w:val="26"/>
                <w:lang w:val="vi-VN"/>
              </w:rPr>
              <w:t>1</w:t>
            </w:r>
            <w:r w:rsidR="009C2BFC">
              <w:rPr>
                <w:sz w:val="26"/>
                <w:szCs w:val="26"/>
              </w:rPr>
              <w:t>2</w:t>
            </w:r>
          </w:p>
        </w:tc>
        <w:tc>
          <w:tcPr>
            <w:tcW w:w="13607" w:type="dxa"/>
            <w:gridSpan w:val="8"/>
            <w:shd w:val="clear" w:color="auto" w:fill="auto"/>
            <w:vAlign w:val="center"/>
          </w:tcPr>
          <w:p w14:paraId="15413859" w14:textId="7FF9A824" w:rsidR="00F71D06" w:rsidRPr="00E3162C" w:rsidRDefault="00F71D06" w:rsidP="009C5138">
            <w:pPr>
              <w:jc w:val="both"/>
              <w:rPr>
                <w:sz w:val="26"/>
                <w:szCs w:val="26"/>
                <w:lang w:val="vi-VN"/>
              </w:rPr>
            </w:pPr>
            <w:r w:rsidRPr="00E3162C">
              <w:rPr>
                <w:sz w:val="26"/>
                <w:szCs w:val="26"/>
                <w:lang w:val="vi-VN"/>
              </w:rPr>
              <w:t>Đối với các nội dung chi khác không thuộc định mức nêu trên thì thực hiện theo các quy định hiện hành, thanh toán theo thực tế, chứng từ chi hợp pháp, hợp lệ trên cơ sở dự toán đã được cấp có thẩm quyền phê duyệt.</w:t>
            </w:r>
          </w:p>
        </w:tc>
      </w:tr>
    </w:tbl>
    <w:p w14:paraId="6F0E392C" w14:textId="77777777" w:rsidR="005E7FC1" w:rsidRPr="0082336F" w:rsidRDefault="005E7FC1" w:rsidP="00D77F75">
      <w:pPr>
        <w:rPr>
          <w:sz w:val="12"/>
          <w:szCs w:val="12"/>
          <w:lang w:val="vi-VN"/>
        </w:rPr>
      </w:pPr>
    </w:p>
    <w:p w14:paraId="60970A77" w14:textId="77777777" w:rsidR="00B60F1F" w:rsidRDefault="00B60F1F">
      <w:pPr>
        <w:rPr>
          <w:lang w:val="vi-VN"/>
        </w:rPr>
      </w:pPr>
    </w:p>
    <w:p w14:paraId="1024626B" w14:textId="77777777" w:rsidR="00B60F1F" w:rsidRDefault="00B60F1F">
      <w:pPr>
        <w:rPr>
          <w:lang w:val="vi-VN"/>
        </w:rPr>
      </w:pPr>
    </w:p>
    <w:p w14:paraId="611E8461" w14:textId="77777777" w:rsidR="00B60F1F" w:rsidRDefault="00B60F1F">
      <w:pPr>
        <w:rPr>
          <w:lang w:val="vi-VN"/>
        </w:rPr>
      </w:pPr>
    </w:p>
    <w:p w14:paraId="1665F8D7" w14:textId="77777777" w:rsidR="00B60F1F" w:rsidRDefault="00B60F1F">
      <w:pPr>
        <w:rPr>
          <w:lang w:val="vi-VN"/>
        </w:rPr>
      </w:pPr>
    </w:p>
    <w:p w14:paraId="1855207D" w14:textId="77777777" w:rsidR="00B60F1F" w:rsidRPr="0082336F" w:rsidRDefault="00B60F1F" w:rsidP="00D77F75">
      <w:pPr>
        <w:rPr>
          <w:lang w:val="vi-VN"/>
        </w:rPr>
      </w:pPr>
    </w:p>
    <w:sectPr w:rsidR="00B60F1F" w:rsidRPr="0082336F" w:rsidSect="00A376C6">
      <w:pgSz w:w="16840" w:h="11907" w:orient="landscape" w:code="9"/>
      <w:pgMar w:top="1701" w:right="1134" w:bottom="1134" w:left="1134" w:header="680"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39226" w14:textId="77777777" w:rsidR="006410A0" w:rsidRDefault="006410A0">
      <w:r>
        <w:separator/>
      </w:r>
    </w:p>
  </w:endnote>
  <w:endnote w:type="continuationSeparator" w:id="0">
    <w:p w14:paraId="5D01CDC7" w14:textId="77777777" w:rsidR="006410A0" w:rsidRDefault="006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5AC7" w14:textId="77777777" w:rsidR="00925BF2" w:rsidRDefault="00925BF2" w:rsidP="00976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BC4">
      <w:rPr>
        <w:rStyle w:val="PageNumber"/>
        <w:noProof/>
      </w:rPr>
      <w:t>2</w:t>
    </w:r>
    <w:r>
      <w:rPr>
        <w:rStyle w:val="PageNumber"/>
      </w:rPr>
      <w:fldChar w:fldCharType="end"/>
    </w:r>
  </w:p>
  <w:p w14:paraId="57543718" w14:textId="77777777" w:rsidR="00925BF2" w:rsidRDefault="00925BF2" w:rsidP="009760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20E89" w14:textId="77777777" w:rsidR="00925BF2" w:rsidRDefault="00925BF2" w:rsidP="009760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2E26" w14:textId="77777777" w:rsidR="006410A0" w:rsidRDefault="006410A0">
      <w:r>
        <w:separator/>
      </w:r>
    </w:p>
  </w:footnote>
  <w:footnote w:type="continuationSeparator" w:id="0">
    <w:p w14:paraId="76A4D1A6" w14:textId="77777777" w:rsidR="006410A0" w:rsidRDefault="00641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7A48A" w14:textId="1B208ACF" w:rsidR="00A84392" w:rsidRDefault="00A84392">
    <w:pPr>
      <w:pStyle w:val="Header"/>
      <w:jc w:val="center"/>
    </w:pPr>
  </w:p>
  <w:p w14:paraId="41300724" w14:textId="77777777" w:rsidR="00A84392" w:rsidRDefault="00A84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8325D"/>
    <w:multiLevelType w:val="hybridMultilevel"/>
    <w:tmpl w:val="E6CE23FC"/>
    <w:lvl w:ilvl="0" w:tplc="084A3FCC">
      <w:start w:val="54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B840277"/>
    <w:multiLevelType w:val="hybridMultilevel"/>
    <w:tmpl w:val="24D0A416"/>
    <w:lvl w:ilvl="0" w:tplc="8D427DEC">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4D"/>
    <w:rsid w:val="000001F5"/>
    <w:rsid w:val="000004D0"/>
    <w:rsid w:val="000014C3"/>
    <w:rsid w:val="000020DF"/>
    <w:rsid w:val="00002259"/>
    <w:rsid w:val="00004BEE"/>
    <w:rsid w:val="00005542"/>
    <w:rsid w:val="000073D5"/>
    <w:rsid w:val="00012E1C"/>
    <w:rsid w:val="000130CE"/>
    <w:rsid w:val="00013954"/>
    <w:rsid w:val="00013ECC"/>
    <w:rsid w:val="00014352"/>
    <w:rsid w:val="00014FCC"/>
    <w:rsid w:val="000202BA"/>
    <w:rsid w:val="00020338"/>
    <w:rsid w:val="00022804"/>
    <w:rsid w:val="00024199"/>
    <w:rsid w:val="0002536A"/>
    <w:rsid w:val="00027F0C"/>
    <w:rsid w:val="00036528"/>
    <w:rsid w:val="000410F0"/>
    <w:rsid w:val="000426E2"/>
    <w:rsid w:val="000427CB"/>
    <w:rsid w:val="00046931"/>
    <w:rsid w:val="00047FBE"/>
    <w:rsid w:val="0005391E"/>
    <w:rsid w:val="00053A26"/>
    <w:rsid w:val="00055CA3"/>
    <w:rsid w:val="0006179F"/>
    <w:rsid w:val="00062C3C"/>
    <w:rsid w:val="00067A6E"/>
    <w:rsid w:val="00070531"/>
    <w:rsid w:val="000709DC"/>
    <w:rsid w:val="00073AF6"/>
    <w:rsid w:val="000755CE"/>
    <w:rsid w:val="00075606"/>
    <w:rsid w:val="00077B5F"/>
    <w:rsid w:val="00083694"/>
    <w:rsid w:val="00083EFE"/>
    <w:rsid w:val="000847DF"/>
    <w:rsid w:val="0008753F"/>
    <w:rsid w:val="00087CD4"/>
    <w:rsid w:val="00094471"/>
    <w:rsid w:val="00095CE0"/>
    <w:rsid w:val="000A2AE2"/>
    <w:rsid w:val="000A2D99"/>
    <w:rsid w:val="000A3ED1"/>
    <w:rsid w:val="000A46BD"/>
    <w:rsid w:val="000A572A"/>
    <w:rsid w:val="000A63A2"/>
    <w:rsid w:val="000A65AE"/>
    <w:rsid w:val="000A7CD9"/>
    <w:rsid w:val="000B0D66"/>
    <w:rsid w:val="000B2502"/>
    <w:rsid w:val="000B3DD9"/>
    <w:rsid w:val="000B478D"/>
    <w:rsid w:val="000B5A0C"/>
    <w:rsid w:val="000B5F73"/>
    <w:rsid w:val="000C20B1"/>
    <w:rsid w:val="000C2F41"/>
    <w:rsid w:val="000C5669"/>
    <w:rsid w:val="000D1830"/>
    <w:rsid w:val="000D1868"/>
    <w:rsid w:val="000D4E3F"/>
    <w:rsid w:val="000E051F"/>
    <w:rsid w:val="000E1ACE"/>
    <w:rsid w:val="000F055F"/>
    <w:rsid w:val="000F19FF"/>
    <w:rsid w:val="000F1EEB"/>
    <w:rsid w:val="000F7A4E"/>
    <w:rsid w:val="0010237A"/>
    <w:rsid w:val="00102829"/>
    <w:rsid w:val="00103D88"/>
    <w:rsid w:val="00104C02"/>
    <w:rsid w:val="00115764"/>
    <w:rsid w:val="0011594D"/>
    <w:rsid w:val="00120776"/>
    <w:rsid w:val="0012454E"/>
    <w:rsid w:val="001308A0"/>
    <w:rsid w:val="001330EE"/>
    <w:rsid w:val="00134029"/>
    <w:rsid w:val="0013504A"/>
    <w:rsid w:val="00136A09"/>
    <w:rsid w:val="00140F1D"/>
    <w:rsid w:val="00143AA4"/>
    <w:rsid w:val="001474C5"/>
    <w:rsid w:val="00147747"/>
    <w:rsid w:val="00150503"/>
    <w:rsid w:val="0015594C"/>
    <w:rsid w:val="00157022"/>
    <w:rsid w:val="001576A1"/>
    <w:rsid w:val="00160586"/>
    <w:rsid w:val="00160F50"/>
    <w:rsid w:val="001611E2"/>
    <w:rsid w:val="00161CC9"/>
    <w:rsid w:val="00162AA5"/>
    <w:rsid w:val="00162AC1"/>
    <w:rsid w:val="00162EE4"/>
    <w:rsid w:val="001709D3"/>
    <w:rsid w:val="00177443"/>
    <w:rsid w:val="001812E4"/>
    <w:rsid w:val="00184585"/>
    <w:rsid w:val="00185182"/>
    <w:rsid w:val="00186CFA"/>
    <w:rsid w:val="00190F2B"/>
    <w:rsid w:val="001927CD"/>
    <w:rsid w:val="00192F26"/>
    <w:rsid w:val="001A0C7A"/>
    <w:rsid w:val="001A0E6C"/>
    <w:rsid w:val="001A3F3D"/>
    <w:rsid w:val="001B0C3C"/>
    <w:rsid w:val="001B1D00"/>
    <w:rsid w:val="001B2F2B"/>
    <w:rsid w:val="001B4766"/>
    <w:rsid w:val="001B7DB7"/>
    <w:rsid w:val="001C11B7"/>
    <w:rsid w:val="001C1470"/>
    <w:rsid w:val="001C1F32"/>
    <w:rsid w:val="001C1FDE"/>
    <w:rsid w:val="001C3E15"/>
    <w:rsid w:val="001C4DFC"/>
    <w:rsid w:val="001C5F16"/>
    <w:rsid w:val="001C6808"/>
    <w:rsid w:val="001C7E6E"/>
    <w:rsid w:val="001D19FC"/>
    <w:rsid w:val="001D4425"/>
    <w:rsid w:val="001D4A4D"/>
    <w:rsid w:val="001D681D"/>
    <w:rsid w:val="001D6BE4"/>
    <w:rsid w:val="001D6FC4"/>
    <w:rsid w:val="001E1A57"/>
    <w:rsid w:val="001E3C58"/>
    <w:rsid w:val="001E40CA"/>
    <w:rsid w:val="001E4619"/>
    <w:rsid w:val="001E584C"/>
    <w:rsid w:val="001F1C2E"/>
    <w:rsid w:val="001F21A7"/>
    <w:rsid w:val="001F3E62"/>
    <w:rsid w:val="001F6EDE"/>
    <w:rsid w:val="002036E6"/>
    <w:rsid w:val="00206821"/>
    <w:rsid w:val="002107F2"/>
    <w:rsid w:val="002108B7"/>
    <w:rsid w:val="00214573"/>
    <w:rsid w:val="002229C6"/>
    <w:rsid w:val="00222D08"/>
    <w:rsid w:val="00224A6F"/>
    <w:rsid w:val="00230A26"/>
    <w:rsid w:val="00230ADF"/>
    <w:rsid w:val="00231094"/>
    <w:rsid w:val="002350F1"/>
    <w:rsid w:val="002352C0"/>
    <w:rsid w:val="00235EB0"/>
    <w:rsid w:val="00236118"/>
    <w:rsid w:val="00236908"/>
    <w:rsid w:val="00241F4F"/>
    <w:rsid w:val="0024532B"/>
    <w:rsid w:val="00246025"/>
    <w:rsid w:val="00247346"/>
    <w:rsid w:val="002528E2"/>
    <w:rsid w:val="002532C1"/>
    <w:rsid w:val="00254F53"/>
    <w:rsid w:val="00255D9F"/>
    <w:rsid w:val="00263C68"/>
    <w:rsid w:val="00264637"/>
    <w:rsid w:val="002646E9"/>
    <w:rsid w:val="00264F32"/>
    <w:rsid w:val="00267EAD"/>
    <w:rsid w:val="00270022"/>
    <w:rsid w:val="00270651"/>
    <w:rsid w:val="00270DBD"/>
    <w:rsid w:val="0027145E"/>
    <w:rsid w:val="00271D6F"/>
    <w:rsid w:val="00273569"/>
    <w:rsid w:val="00277528"/>
    <w:rsid w:val="002778CE"/>
    <w:rsid w:val="00277D4C"/>
    <w:rsid w:val="00277FEA"/>
    <w:rsid w:val="00282B6C"/>
    <w:rsid w:val="00284624"/>
    <w:rsid w:val="0029221C"/>
    <w:rsid w:val="00292263"/>
    <w:rsid w:val="002A6549"/>
    <w:rsid w:val="002A6912"/>
    <w:rsid w:val="002B0558"/>
    <w:rsid w:val="002B2DAE"/>
    <w:rsid w:val="002B4712"/>
    <w:rsid w:val="002B7758"/>
    <w:rsid w:val="002B7A75"/>
    <w:rsid w:val="002C182B"/>
    <w:rsid w:val="002C28A6"/>
    <w:rsid w:val="002C77C2"/>
    <w:rsid w:val="002C7B5A"/>
    <w:rsid w:val="002D1962"/>
    <w:rsid w:val="002D2A0E"/>
    <w:rsid w:val="002D3809"/>
    <w:rsid w:val="002D3E0E"/>
    <w:rsid w:val="002D70CA"/>
    <w:rsid w:val="002D7F8F"/>
    <w:rsid w:val="002E2996"/>
    <w:rsid w:val="002E4347"/>
    <w:rsid w:val="002E539C"/>
    <w:rsid w:val="002E5B1D"/>
    <w:rsid w:val="002E6FC9"/>
    <w:rsid w:val="002E7F8F"/>
    <w:rsid w:val="002F63E5"/>
    <w:rsid w:val="00305864"/>
    <w:rsid w:val="00306538"/>
    <w:rsid w:val="00310E29"/>
    <w:rsid w:val="00312808"/>
    <w:rsid w:val="00312B1F"/>
    <w:rsid w:val="00314DB9"/>
    <w:rsid w:val="00316789"/>
    <w:rsid w:val="00317B98"/>
    <w:rsid w:val="00322033"/>
    <w:rsid w:val="003224B3"/>
    <w:rsid w:val="00326933"/>
    <w:rsid w:val="00327993"/>
    <w:rsid w:val="00333B4C"/>
    <w:rsid w:val="00337504"/>
    <w:rsid w:val="00343C03"/>
    <w:rsid w:val="00343FE8"/>
    <w:rsid w:val="0034454E"/>
    <w:rsid w:val="003455D3"/>
    <w:rsid w:val="00345E20"/>
    <w:rsid w:val="00352002"/>
    <w:rsid w:val="00352C89"/>
    <w:rsid w:val="00356EED"/>
    <w:rsid w:val="00363352"/>
    <w:rsid w:val="00363B77"/>
    <w:rsid w:val="003662AA"/>
    <w:rsid w:val="003676AC"/>
    <w:rsid w:val="003709D6"/>
    <w:rsid w:val="00371B58"/>
    <w:rsid w:val="00372CFF"/>
    <w:rsid w:val="00372F76"/>
    <w:rsid w:val="00374D2A"/>
    <w:rsid w:val="00380826"/>
    <w:rsid w:val="00382182"/>
    <w:rsid w:val="003829B7"/>
    <w:rsid w:val="00382EFC"/>
    <w:rsid w:val="00383866"/>
    <w:rsid w:val="00384FEB"/>
    <w:rsid w:val="0038593A"/>
    <w:rsid w:val="00386240"/>
    <w:rsid w:val="0038695E"/>
    <w:rsid w:val="00391C1F"/>
    <w:rsid w:val="00392032"/>
    <w:rsid w:val="003949C9"/>
    <w:rsid w:val="00397F6C"/>
    <w:rsid w:val="003A0D1C"/>
    <w:rsid w:val="003A1749"/>
    <w:rsid w:val="003A4398"/>
    <w:rsid w:val="003A5A81"/>
    <w:rsid w:val="003A602A"/>
    <w:rsid w:val="003A6F87"/>
    <w:rsid w:val="003B0AD6"/>
    <w:rsid w:val="003B4198"/>
    <w:rsid w:val="003C0980"/>
    <w:rsid w:val="003C3BD1"/>
    <w:rsid w:val="003D135B"/>
    <w:rsid w:val="003E1518"/>
    <w:rsid w:val="003E4F53"/>
    <w:rsid w:val="003F0750"/>
    <w:rsid w:val="003F0E4C"/>
    <w:rsid w:val="003F1500"/>
    <w:rsid w:val="003F1D5E"/>
    <w:rsid w:val="003F3D08"/>
    <w:rsid w:val="003F4B18"/>
    <w:rsid w:val="003F6D61"/>
    <w:rsid w:val="00401142"/>
    <w:rsid w:val="00402283"/>
    <w:rsid w:val="00403C29"/>
    <w:rsid w:val="00403C95"/>
    <w:rsid w:val="0040451D"/>
    <w:rsid w:val="0040457C"/>
    <w:rsid w:val="00410C0E"/>
    <w:rsid w:val="0041534D"/>
    <w:rsid w:val="00415A17"/>
    <w:rsid w:val="00415C1C"/>
    <w:rsid w:val="00416E3F"/>
    <w:rsid w:val="00420617"/>
    <w:rsid w:val="0042268F"/>
    <w:rsid w:val="00425524"/>
    <w:rsid w:val="00432AA7"/>
    <w:rsid w:val="004341F2"/>
    <w:rsid w:val="0043522A"/>
    <w:rsid w:val="004353DC"/>
    <w:rsid w:val="00440E4F"/>
    <w:rsid w:val="004432CA"/>
    <w:rsid w:val="004442CB"/>
    <w:rsid w:val="00450BFE"/>
    <w:rsid w:val="00451E4D"/>
    <w:rsid w:val="0045302F"/>
    <w:rsid w:val="0045430D"/>
    <w:rsid w:val="00463C82"/>
    <w:rsid w:val="00464268"/>
    <w:rsid w:val="00473F1E"/>
    <w:rsid w:val="00476140"/>
    <w:rsid w:val="00477FA3"/>
    <w:rsid w:val="00481091"/>
    <w:rsid w:val="00485CFF"/>
    <w:rsid w:val="0048620A"/>
    <w:rsid w:val="00486638"/>
    <w:rsid w:val="00487824"/>
    <w:rsid w:val="00490C2E"/>
    <w:rsid w:val="00493A6B"/>
    <w:rsid w:val="00495069"/>
    <w:rsid w:val="00496D50"/>
    <w:rsid w:val="00497F6A"/>
    <w:rsid w:val="004A0ECF"/>
    <w:rsid w:val="004A2333"/>
    <w:rsid w:val="004A29F9"/>
    <w:rsid w:val="004A3CF1"/>
    <w:rsid w:val="004A3F10"/>
    <w:rsid w:val="004A3FE3"/>
    <w:rsid w:val="004A4546"/>
    <w:rsid w:val="004A4C7E"/>
    <w:rsid w:val="004B2BC1"/>
    <w:rsid w:val="004B31ED"/>
    <w:rsid w:val="004B3D73"/>
    <w:rsid w:val="004C0C8C"/>
    <w:rsid w:val="004C3F9C"/>
    <w:rsid w:val="004D07DA"/>
    <w:rsid w:val="004D1C54"/>
    <w:rsid w:val="004D2735"/>
    <w:rsid w:val="004D3FA6"/>
    <w:rsid w:val="004D4D46"/>
    <w:rsid w:val="004D5E7F"/>
    <w:rsid w:val="004E0371"/>
    <w:rsid w:val="004E0435"/>
    <w:rsid w:val="004E0BEC"/>
    <w:rsid w:val="004E1DCD"/>
    <w:rsid w:val="004E493E"/>
    <w:rsid w:val="004E52CE"/>
    <w:rsid w:val="004E779F"/>
    <w:rsid w:val="004F2C89"/>
    <w:rsid w:val="004F2F35"/>
    <w:rsid w:val="004F4930"/>
    <w:rsid w:val="004F7C55"/>
    <w:rsid w:val="0050013B"/>
    <w:rsid w:val="00501D40"/>
    <w:rsid w:val="00505CFE"/>
    <w:rsid w:val="0051150C"/>
    <w:rsid w:val="00512786"/>
    <w:rsid w:val="00512BC4"/>
    <w:rsid w:val="00512C1C"/>
    <w:rsid w:val="005130C9"/>
    <w:rsid w:val="005137EA"/>
    <w:rsid w:val="00513E73"/>
    <w:rsid w:val="00514935"/>
    <w:rsid w:val="00514F25"/>
    <w:rsid w:val="0051503A"/>
    <w:rsid w:val="00516876"/>
    <w:rsid w:val="005201F5"/>
    <w:rsid w:val="00521F6D"/>
    <w:rsid w:val="005220F1"/>
    <w:rsid w:val="005245BA"/>
    <w:rsid w:val="00535DA2"/>
    <w:rsid w:val="00541190"/>
    <w:rsid w:val="0054157A"/>
    <w:rsid w:val="00542A46"/>
    <w:rsid w:val="00542E32"/>
    <w:rsid w:val="0054644B"/>
    <w:rsid w:val="00546573"/>
    <w:rsid w:val="00546DFA"/>
    <w:rsid w:val="00554198"/>
    <w:rsid w:val="005557F7"/>
    <w:rsid w:val="00557CA6"/>
    <w:rsid w:val="00560BC6"/>
    <w:rsid w:val="00564157"/>
    <w:rsid w:val="0056478B"/>
    <w:rsid w:val="00564C31"/>
    <w:rsid w:val="00565FEE"/>
    <w:rsid w:val="005660A0"/>
    <w:rsid w:val="00570ECF"/>
    <w:rsid w:val="00572C2D"/>
    <w:rsid w:val="005730CC"/>
    <w:rsid w:val="00573997"/>
    <w:rsid w:val="00581F60"/>
    <w:rsid w:val="00585CB7"/>
    <w:rsid w:val="005866E9"/>
    <w:rsid w:val="00587AB5"/>
    <w:rsid w:val="00587FDB"/>
    <w:rsid w:val="0059058B"/>
    <w:rsid w:val="0059435F"/>
    <w:rsid w:val="005A000F"/>
    <w:rsid w:val="005A0D1A"/>
    <w:rsid w:val="005A638D"/>
    <w:rsid w:val="005A6771"/>
    <w:rsid w:val="005A682A"/>
    <w:rsid w:val="005A6972"/>
    <w:rsid w:val="005A6BAC"/>
    <w:rsid w:val="005A73EF"/>
    <w:rsid w:val="005B1B40"/>
    <w:rsid w:val="005B3284"/>
    <w:rsid w:val="005B6ED5"/>
    <w:rsid w:val="005B711E"/>
    <w:rsid w:val="005B7D27"/>
    <w:rsid w:val="005C05DF"/>
    <w:rsid w:val="005C1B72"/>
    <w:rsid w:val="005D0FEA"/>
    <w:rsid w:val="005D572A"/>
    <w:rsid w:val="005E54F8"/>
    <w:rsid w:val="005E7716"/>
    <w:rsid w:val="005E7731"/>
    <w:rsid w:val="005E7FC1"/>
    <w:rsid w:val="005F4399"/>
    <w:rsid w:val="005F7E32"/>
    <w:rsid w:val="00601500"/>
    <w:rsid w:val="006015E4"/>
    <w:rsid w:val="00604454"/>
    <w:rsid w:val="006047DE"/>
    <w:rsid w:val="00605499"/>
    <w:rsid w:val="00606595"/>
    <w:rsid w:val="00611F20"/>
    <w:rsid w:val="00615D83"/>
    <w:rsid w:val="00616D16"/>
    <w:rsid w:val="00622134"/>
    <w:rsid w:val="006226E2"/>
    <w:rsid w:val="006241E4"/>
    <w:rsid w:val="006244EB"/>
    <w:rsid w:val="006410A0"/>
    <w:rsid w:val="00643937"/>
    <w:rsid w:val="00644D35"/>
    <w:rsid w:val="006460A1"/>
    <w:rsid w:val="0064744A"/>
    <w:rsid w:val="006507BC"/>
    <w:rsid w:val="00650816"/>
    <w:rsid w:val="00650D55"/>
    <w:rsid w:val="006566D3"/>
    <w:rsid w:val="006702EE"/>
    <w:rsid w:val="0067297E"/>
    <w:rsid w:val="00676215"/>
    <w:rsid w:val="00676C6A"/>
    <w:rsid w:val="00677529"/>
    <w:rsid w:val="0068088C"/>
    <w:rsid w:val="00681369"/>
    <w:rsid w:val="00681CE9"/>
    <w:rsid w:val="00683476"/>
    <w:rsid w:val="00685266"/>
    <w:rsid w:val="00687616"/>
    <w:rsid w:val="0069148B"/>
    <w:rsid w:val="00692840"/>
    <w:rsid w:val="00694E27"/>
    <w:rsid w:val="006954DD"/>
    <w:rsid w:val="006A0770"/>
    <w:rsid w:val="006A0C01"/>
    <w:rsid w:val="006A2967"/>
    <w:rsid w:val="006A546E"/>
    <w:rsid w:val="006A561E"/>
    <w:rsid w:val="006A566D"/>
    <w:rsid w:val="006B2C02"/>
    <w:rsid w:val="006B2E29"/>
    <w:rsid w:val="006B43DF"/>
    <w:rsid w:val="006B4E3C"/>
    <w:rsid w:val="006B51B0"/>
    <w:rsid w:val="006C0525"/>
    <w:rsid w:val="006C0FFB"/>
    <w:rsid w:val="006C1891"/>
    <w:rsid w:val="006C1D29"/>
    <w:rsid w:val="006C1F21"/>
    <w:rsid w:val="006C26B8"/>
    <w:rsid w:val="006C26F2"/>
    <w:rsid w:val="006C62DB"/>
    <w:rsid w:val="006C7741"/>
    <w:rsid w:val="006E0FE9"/>
    <w:rsid w:val="006E1722"/>
    <w:rsid w:val="006E2075"/>
    <w:rsid w:val="006E2F85"/>
    <w:rsid w:val="006E46ED"/>
    <w:rsid w:val="006E58DA"/>
    <w:rsid w:val="006E59B8"/>
    <w:rsid w:val="006E6A22"/>
    <w:rsid w:val="006F0C8A"/>
    <w:rsid w:val="006F1FA8"/>
    <w:rsid w:val="006F289B"/>
    <w:rsid w:val="006F6F90"/>
    <w:rsid w:val="00702834"/>
    <w:rsid w:val="00703CB5"/>
    <w:rsid w:val="00704216"/>
    <w:rsid w:val="00704F42"/>
    <w:rsid w:val="00706D9E"/>
    <w:rsid w:val="007073FA"/>
    <w:rsid w:val="00711B5D"/>
    <w:rsid w:val="007147B5"/>
    <w:rsid w:val="00715924"/>
    <w:rsid w:val="0071612D"/>
    <w:rsid w:val="007205B4"/>
    <w:rsid w:val="00720E20"/>
    <w:rsid w:val="00721857"/>
    <w:rsid w:val="00722BC4"/>
    <w:rsid w:val="007270B2"/>
    <w:rsid w:val="007312EB"/>
    <w:rsid w:val="007313EC"/>
    <w:rsid w:val="00735D9A"/>
    <w:rsid w:val="00736129"/>
    <w:rsid w:val="007367F3"/>
    <w:rsid w:val="007401DE"/>
    <w:rsid w:val="00740EFD"/>
    <w:rsid w:val="00741533"/>
    <w:rsid w:val="00743D48"/>
    <w:rsid w:val="00744476"/>
    <w:rsid w:val="00747072"/>
    <w:rsid w:val="00750763"/>
    <w:rsid w:val="00752B1C"/>
    <w:rsid w:val="00752CF2"/>
    <w:rsid w:val="00752E50"/>
    <w:rsid w:val="00754F84"/>
    <w:rsid w:val="00757D11"/>
    <w:rsid w:val="00760426"/>
    <w:rsid w:val="007608BE"/>
    <w:rsid w:val="00761622"/>
    <w:rsid w:val="00765F64"/>
    <w:rsid w:val="007711C3"/>
    <w:rsid w:val="00775436"/>
    <w:rsid w:val="00780BEC"/>
    <w:rsid w:val="0078171B"/>
    <w:rsid w:val="007818D2"/>
    <w:rsid w:val="00782073"/>
    <w:rsid w:val="00784093"/>
    <w:rsid w:val="0078415D"/>
    <w:rsid w:val="00785EB8"/>
    <w:rsid w:val="0078633A"/>
    <w:rsid w:val="00793502"/>
    <w:rsid w:val="007939D4"/>
    <w:rsid w:val="007A0120"/>
    <w:rsid w:val="007A17E9"/>
    <w:rsid w:val="007A3666"/>
    <w:rsid w:val="007A72E3"/>
    <w:rsid w:val="007A734C"/>
    <w:rsid w:val="007A7C9F"/>
    <w:rsid w:val="007B1A21"/>
    <w:rsid w:val="007B2025"/>
    <w:rsid w:val="007B288A"/>
    <w:rsid w:val="007B48B4"/>
    <w:rsid w:val="007B62CB"/>
    <w:rsid w:val="007B6843"/>
    <w:rsid w:val="007B6D03"/>
    <w:rsid w:val="007C27C7"/>
    <w:rsid w:val="007C34AF"/>
    <w:rsid w:val="007C4D15"/>
    <w:rsid w:val="007C7B37"/>
    <w:rsid w:val="007D0500"/>
    <w:rsid w:val="007D37AC"/>
    <w:rsid w:val="007D3EAD"/>
    <w:rsid w:val="007D4DFC"/>
    <w:rsid w:val="007D50B2"/>
    <w:rsid w:val="007E0140"/>
    <w:rsid w:val="007E35DA"/>
    <w:rsid w:val="007E4A50"/>
    <w:rsid w:val="007E7F95"/>
    <w:rsid w:val="007F00A9"/>
    <w:rsid w:val="007F13FF"/>
    <w:rsid w:val="007F7E2D"/>
    <w:rsid w:val="00800374"/>
    <w:rsid w:val="00800501"/>
    <w:rsid w:val="00800B00"/>
    <w:rsid w:val="00802123"/>
    <w:rsid w:val="00803F0B"/>
    <w:rsid w:val="00804615"/>
    <w:rsid w:val="00804DD4"/>
    <w:rsid w:val="0080536D"/>
    <w:rsid w:val="00805EAB"/>
    <w:rsid w:val="00805F9D"/>
    <w:rsid w:val="008064F7"/>
    <w:rsid w:val="0080788E"/>
    <w:rsid w:val="00810656"/>
    <w:rsid w:val="00810745"/>
    <w:rsid w:val="00810C90"/>
    <w:rsid w:val="00811826"/>
    <w:rsid w:val="00812498"/>
    <w:rsid w:val="008130F3"/>
    <w:rsid w:val="008144BF"/>
    <w:rsid w:val="00814C2E"/>
    <w:rsid w:val="00814DA3"/>
    <w:rsid w:val="008150EB"/>
    <w:rsid w:val="0081708B"/>
    <w:rsid w:val="00820B3D"/>
    <w:rsid w:val="0082336F"/>
    <w:rsid w:val="008238B1"/>
    <w:rsid w:val="00823D92"/>
    <w:rsid w:val="00827C28"/>
    <w:rsid w:val="00830466"/>
    <w:rsid w:val="008324FE"/>
    <w:rsid w:val="008353AB"/>
    <w:rsid w:val="008354EB"/>
    <w:rsid w:val="00837EC3"/>
    <w:rsid w:val="0084329C"/>
    <w:rsid w:val="00850FA5"/>
    <w:rsid w:val="008537FE"/>
    <w:rsid w:val="00857A0D"/>
    <w:rsid w:val="008639A3"/>
    <w:rsid w:val="008645D0"/>
    <w:rsid w:val="00866F5C"/>
    <w:rsid w:val="00870A98"/>
    <w:rsid w:val="00870B82"/>
    <w:rsid w:val="00873615"/>
    <w:rsid w:val="00873955"/>
    <w:rsid w:val="00880645"/>
    <w:rsid w:val="008817D3"/>
    <w:rsid w:val="00881BF6"/>
    <w:rsid w:val="0088311B"/>
    <w:rsid w:val="008839A0"/>
    <w:rsid w:val="008843DC"/>
    <w:rsid w:val="00884D1F"/>
    <w:rsid w:val="008853B7"/>
    <w:rsid w:val="008923DE"/>
    <w:rsid w:val="008945E6"/>
    <w:rsid w:val="00896E4F"/>
    <w:rsid w:val="008A5280"/>
    <w:rsid w:val="008A63C4"/>
    <w:rsid w:val="008A79CB"/>
    <w:rsid w:val="008B42FB"/>
    <w:rsid w:val="008B566E"/>
    <w:rsid w:val="008B5808"/>
    <w:rsid w:val="008B5FB7"/>
    <w:rsid w:val="008C225F"/>
    <w:rsid w:val="008C423F"/>
    <w:rsid w:val="008C57DC"/>
    <w:rsid w:val="008C5C76"/>
    <w:rsid w:val="008D18D4"/>
    <w:rsid w:val="008D2B45"/>
    <w:rsid w:val="008D3DA7"/>
    <w:rsid w:val="008D708B"/>
    <w:rsid w:val="008E084B"/>
    <w:rsid w:val="008E0E20"/>
    <w:rsid w:val="008E2F63"/>
    <w:rsid w:val="008E41A7"/>
    <w:rsid w:val="008E7AAC"/>
    <w:rsid w:val="008F08B6"/>
    <w:rsid w:val="008F2E70"/>
    <w:rsid w:val="008F7A9B"/>
    <w:rsid w:val="00900C83"/>
    <w:rsid w:val="00901854"/>
    <w:rsid w:val="00902F87"/>
    <w:rsid w:val="0090478C"/>
    <w:rsid w:val="00905242"/>
    <w:rsid w:val="009100C6"/>
    <w:rsid w:val="00912065"/>
    <w:rsid w:val="009121A0"/>
    <w:rsid w:val="00912963"/>
    <w:rsid w:val="00915490"/>
    <w:rsid w:val="00915A38"/>
    <w:rsid w:val="00916A46"/>
    <w:rsid w:val="0092052B"/>
    <w:rsid w:val="009218CE"/>
    <w:rsid w:val="00925BF2"/>
    <w:rsid w:val="00925F0E"/>
    <w:rsid w:val="00931756"/>
    <w:rsid w:val="00933FBC"/>
    <w:rsid w:val="009348C9"/>
    <w:rsid w:val="00937545"/>
    <w:rsid w:val="00940D9D"/>
    <w:rsid w:val="00943E2C"/>
    <w:rsid w:val="00943FD1"/>
    <w:rsid w:val="009450E3"/>
    <w:rsid w:val="009466E5"/>
    <w:rsid w:val="0095046C"/>
    <w:rsid w:val="0095193E"/>
    <w:rsid w:val="00953768"/>
    <w:rsid w:val="0095485F"/>
    <w:rsid w:val="00954DB2"/>
    <w:rsid w:val="0095794E"/>
    <w:rsid w:val="00961004"/>
    <w:rsid w:val="0096156E"/>
    <w:rsid w:val="0096247B"/>
    <w:rsid w:val="0096460C"/>
    <w:rsid w:val="00965C3D"/>
    <w:rsid w:val="0096731B"/>
    <w:rsid w:val="00970110"/>
    <w:rsid w:val="0097449D"/>
    <w:rsid w:val="009745B5"/>
    <w:rsid w:val="00975C0F"/>
    <w:rsid w:val="0097607B"/>
    <w:rsid w:val="00977C0F"/>
    <w:rsid w:val="00981180"/>
    <w:rsid w:val="0098623D"/>
    <w:rsid w:val="009869A4"/>
    <w:rsid w:val="00991BE7"/>
    <w:rsid w:val="009A09B3"/>
    <w:rsid w:val="009A1945"/>
    <w:rsid w:val="009A3E8E"/>
    <w:rsid w:val="009A4E12"/>
    <w:rsid w:val="009B0504"/>
    <w:rsid w:val="009B23B4"/>
    <w:rsid w:val="009B4FC1"/>
    <w:rsid w:val="009B63F6"/>
    <w:rsid w:val="009C2BFC"/>
    <w:rsid w:val="009C424D"/>
    <w:rsid w:val="009C433F"/>
    <w:rsid w:val="009C4A97"/>
    <w:rsid w:val="009C5138"/>
    <w:rsid w:val="009D1A16"/>
    <w:rsid w:val="009D2A9B"/>
    <w:rsid w:val="009D4116"/>
    <w:rsid w:val="009D4B77"/>
    <w:rsid w:val="009D5D6E"/>
    <w:rsid w:val="009D7467"/>
    <w:rsid w:val="009E302B"/>
    <w:rsid w:val="009F1DE5"/>
    <w:rsid w:val="009F495C"/>
    <w:rsid w:val="009F4EED"/>
    <w:rsid w:val="009F5DBD"/>
    <w:rsid w:val="009F5E82"/>
    <w:rsid w:val="00A015F5"/>
    <w:rsid w:val="00A0318D"/>
    <w:rsid w:val="00A032AE"/>
    <w:rsid w:val="00A07361"/>
    <w:rsid w:val="00A0782C"/>
    <w:rsid w:val="00A11960"/>
    <w:rsid w:val="00A149D6"/>
    <w:rsid w:val="00A15157"/>
    <w:rsid w:val="00A166AE"/>
    <w:rsid w:val="00A168A7"/>
    <w:rsid w:val="00A22D4D"/>
    <w:rsid w:val="00A23765"/>
    <w:rsid w:val="00A24211"/>
    <w:rsid w:val="00A25E9C"/>
    <w:rsid w:val="00A26386"/>
    <w:rsid w:val="00A27A2C"/>
    <w:rsid w:val="00A328CA"/>
    <w:rsid w:val="00A338C7"/>
    <w:rsid w:val="00A343BA"/>
    <w:rsid w:val="00A34A71"/>
    <w:rsid w:val="00A35E78"/>
    <w:rsid w:val="00A363B4"/>
    <w:rsid w:val="00A376C6"/>
    <w:rsid w:val="00A4015E"/>
    <w:rsid w:val="00A4136B"/>
    <w:rsid w:val="00A41B44"/>
    <w:rsid w:val="00A4241F"/>
    <w:rsid w:val="00A4398D"/>
    <w:rsid w:val="00A4485E"/>
    <w:rsid w:val="00A4535B"/>
    <w:rsid w:val="00A47016"/>
    <w:rsid w:val="00A50CB5"/>
    <w:rsid w:val="00A50D99"/>
    <w:rsid w:val="00A519AC"/>
    <w:rsid w:val="00A51EFE"/>
    <w:rsid w:val="00A5305D"/>
    <w:rsid w:val="00A544EC"/>
    <w:rsid w:val="00A54EE8"/>
    <w:rsid w:val="00A55768"/>
    <w:rsid w:val="00A564AA"/>
    <w:rsid w:val="00A613E2"/>
    <w:rsid w:val="00A61662"/>
    <w:rsid w:val="00A62156"/>
    <w:rsid w:val="00A622F4"/>
    <w:rsid w:val="00A635DA"/>
    <w:rsid w:val="00A66935"/>
    <w:rsid w:val="00A6765F"/>
    <w:rsid w:val="00A73D16"/>
    <w:rsid w:val="00A82035"/>
    <w:rsid w:val="00A82152"/>
    <w:rsid w:val="00A82C8B"/>
    <w:rsid w:val="00A83614"/>
    <w:rsid w:val="00A83AAB"/>
    <w:rsid w:val="00A84392"/>
    <w:rsid w:val="00A851F9"/>
    <w:rsid w:val="00A86164"/>
    <w:rsid w:val="00A8618E"/>
    <w:rsid w:val="00A86481"/>
    <w:rsid w:val="00A9276C"/>
    <w:rsid w:val="00A978FC"/>
    <w:rsid w:val="00AA26B6"/>
    <w:rsid w:val="00AA7D9E"/>
    <w:rsid w:val="00AB0136"/>
    <w:rsid w:val="00AB02ED"/>
    <w:rsid w:val="00AB0EC0"/>
    <w:rsid w:val="00AB5690"/>
    <w:rsid w:val="00AB74CB"/>
    <w:rsid w:val="00AC1BEF"/>
    <w:rsid w:val="00AC2780"/>
    <w:rsid w:val="00AC3EC1"/>
    <w:rsid w:val="00AC5DE4"/>
    <w:rsid w:val="00AC6D2C"/>
    <w:rsid w:val="00AD141E"/>
    <w:rsid w:val="00AD4D32"/>
    <w:rsid w:val="00AD6349"/>
    <w:rsid w:val="00AD6A16"/>
    <w:rsid w:val="00AE353B"/>
    <w:rsid w:val="00AE3582"/>
    <w:rsid w:val="00AE3619"/>
    <w:rsid w:val="00AE479E"/>
    <w:rsid w:val="00AE4D3E"/>
    <w:rsid w:val="00AE5371"/>
    <w:rsid w:val="00AE5DDA"/>
    <w:rsid w:val="00AE71D5"/>
    <w:rsid w:val="00AF0A7A"/>
    <w:rsid w:val="00AF0DCB"/>
    <w:rsid w:val="00AF1AAA"/>
    <w:rsid w:val="00AF7CA8"/>
    <w:rsid w:val="00B005AB"/>
    <w:rsid w:val="00B00776"/>
    <w:rsid w:val="00B05AFE"/>
    <w:rsid w:val="00B1062A"/>
    <w:rsid w:val="00B12303"/>
    <w:rsid w:val="00B14CBB"/>
    <w:rsid w:val="00B176EA"/>
    <w:rsid w:val="00B17E58"/>
    <w:rsid w:val="00B21BB4"/>
    <w:rsid w:val="00B2349B"/>
    <w:rsid w:val="00B3200E"/>
    <w:rsid w:val="00B32D41"/>
    <w:rsid w:val="00B32E98"/>
    <w:rsid w:val="00B33F6D"/>
    <w:rsid w:val="00B35AFE"/>
    <w:rsid w:val="00B378DC"/>
    <w:rsid w:val="00B43D34"/>
    <w:rsid w:val="00B455DF"/>
    <w:rsid w:val="00B47DE2"/>
    <w:rsid w:val="00B51296"/>
    <w:rsid w:val="00B53568"/>
    <w:rsid w:val="00B537FE"/>
    <w:rsid w:val="00B55327"/>
    <w:rsid w:val="00B5611F"/>
    <w:rsid w:val="00B60F1F"/>
    <w:rsid w:val="00B620ED"/>
    <w:rsid w:val="00B625B4"/>
    <w:rsid w:val="00B65A28"/>
    <w:rsid w:val="00B66F27"/>
    <w:rsid w:val="00B73879"/>
    <w:rsid w:val="00B8110B"/>
    <w:rsid w:val="00B86B83"/>
    <w:rsid w:val="00B877B7"/>
    <w:rsid w:val="00B87C0B"/>
    <w:rsid w:val="00B92667"/>
    <w:rsid w:val="00B9310D"/>
    <w:rsid w:val="00B932AC"/>
    <w:rsid w:val="00B93D2B"/>
    <w:rsid w:val="00B97730"/>
    <w:rsid w:val="00BA1CF8"/>
    <w:rsid w:val="00BA4A00"/>
    <w:rsid w:val="00BA61C6"/>
    <w:rsid w:val="00BA6618"/>
    <w:rsid w:val="00BA77B0"/>
    <w:rsid w:val="00BB00F5"/>
    <w:rsid w:val="00BB14ED"/>
    <w:rsid w:val="00BB196E"/>
    <w:rsid w:val="00BB23C7"/>
    <w:rsid w:val="00BB23FD"/>
    <w:rsid w:val="00BB242E"/>
    <w:rsid w:val="00BB2897"/>
    <w:rsid w:val="00BB2DBC"/>
    <w:rsid w:val="00BB48E4"/>
    <w:rsid w:val="00BB4F73"/>
    <w:rsid w:val="00BB7C61"/>
    <w:rsid w:val="00BC094F"/>
    <w:rsid w:val="00BD0921"/>
    <w:rsid w:val="00BD3B56"/>
    <w:rsid w:val="00BD5224"/>
    <w:rsid w:val="00BE18B1"/>
    <w:rsid w:val="00BE549F"/>
    <w:rsid w:val="00BF39B1"/>
    <w:rsid w:val="00C02449"/>
    <w:rsid w:val="00C069F3"/>
    <w:rsid w:val="00C06AA0"/>
    <w:rsid w:val="00C10128"/>
    <w:rsid w:val="00C133EF"/>
    <w:rsid w:val="00C13C2D"/>
    <w:rsid w:val="00C16B9F"/>
    <w:rsid w:val="00C17B5B"/>
    <w:rsid w:val="00C240F1"/>
    <w:rsid w:val="00C266D0"/>
    <w:rsid w:val="00C27A6C"/>
    <w:rsid w:val="00C27E8F"/>
    <w:rsid w:val="00C3135B"/>
    <w:rsid w:val="00C36860"/>
    <w:rsid w:val="00C368DD"/>
    <w:rsid w:val="00C37308"/>
    <w:rsid w:val="00C37A25"/>
    <w:rsid w:val="00C37FFE"/>
    <w:rsid w:val="00C42721"/>
    <w:rsid w:val="00C43AC2"/>
    <w:rsid w:val="00C46BDB"/>
    <w:rsid w:val="00C51679"/>
    <w:rsid w:val="00C53263"/>
    <w:rsid w:val="00C53ED9"/>
    <w:rsid w:val="00C5425D"/>
    <w:rsid w:val="00C54D51"/>
    <w:rsid w:val="00C54E0C"/>
    <w:rsid w:val="00C56D7B"/>
    <w:rsid w:val="00C62AEA"/>
    <w:rsid w:val="00C6606F"/>
    <w:rsid w:val="00C66484"/>
    <w:rsid w:val="00C6793B"/>
    <w:rsid w:val="00C706F1"/>
    <w:rsid w:val="00C70E1F"/>
    <w:rsid w:val="00C71182"/>
    <w:rsid w:val="00C71267"/>
    <w:rsid w:val="00C7361F"/>
    <w:rsid w:val="00C75A43"/>
    <w:rsid w:val="00C80191"/>
    <w:rsid w:val="00C805E4"/>
    <w:rsid w:val="00C80AE6"/>
    <w:rsid w:val="00C876A5"/>
    <w:rsid w:val="00C9227F"/>
    <w:rsid w:val="00CA0ED1"/>
    <w:rsid w:val="00CA269B"/>
    <w:rsid w:val="00CB0933"/>
    <w:rsid w:val="00CB3A46"/>
    <w:rsid w:val="00CC1FAC"/>
    <w:rsid w:val="00CC2A3F"/>
    <w:rsid w:val="00CC3261"/>
    <w:rsid w:val="00CC3F2B"/>
    <w:rsid w:val="00CC628F"/>
    <w:rsid w:val="00CD2BB7"/>
    <w:rsid w:val="00CD66E1"/>
    <w:rsid w:val="00CD72D1"/>
    <w:rsid w:val="00CD7503"/>
    <w:rsid w:val="00CD7CB6"/>
    <w:rsid w:val="00CE4912"/>
    <w:rsid w:val="00CE6B0B"/>
    <w:rsid w:val="00CE7A70"/>
    <w:rsid w:val="00CF30A1"/>
    <w:rsid w:val="00CF4E25"/>
    <w:rsid w:val="00CF4FDF"/>
    <w:rsid w:val="00CF66EA"/>
    <w:rsid w:val="00CF699A"/>
    <w:rsid w:val="00D020EC"/>
    <w:rsid w:val="00D05D26"/>
    <w:rsid w:val="00D05FD9"/>
    <w:rsid w:val="00D07236"/>
    <w:rsid w:val="00D13C89"/>
    <w:rsid w:val="00D14452"/>
    <w:rsid w:val="00D149EE"/>
    <w:rsid w:val="00D14C25"/>
    <w:rsid w:val="00D14F39"/>
    <w:rsid w:val="00D2049C"/>
    <w:rsid w:val="00D2069B"/>
    <w:rsid w:val="00D23F53"/>
    <w:rsid w:val="00D23F68"/>
    <w:rsid w:val="00D250EA"/>
    <w:rsid w:val="00D25829"/>
    <w:rsid w:val="00D260F9"/>
    <w:rsid w:val="00D32B5A"/>
    <w:rsid w:val="00D33214"/>
    <w:rsid w:val="00D3773B"/>
    <w:rsid w:val="00D4390F"/>
    <w:rsid w:val="00D43CEF"/>
    <w:rsid w:val="00D45354"/>
    <w:rsid w:val="00D461FD"/>
    <w:rsid w:val="00D47A04"/>
    <w:rsid w:val="00D5124A"/>
    <w:rsid w:val="00D55A05"/>
    <w:rsid w:val="00D5726F"/>
    <w:rsid w:val="00D57B3C"/>
    <w:rsid w:val="00D57E04"/>
    <w:rsid w:val="00D72054"/>
    <w:rsid w:val="00D7216A"/>
    <w:rsid w:val="00D74690"/>
    <w:rsid w:val="00D74A63"/>
    <w:rsid w:val="00D75BD5"/>
    <w:rsid w:val="00D77895"/>
    <w:rsid w:val="00D77F75"/>
    <w:rsid w:val="00D8552A"/>
    <w:rsid w:val="00D86670"/>
    <w:rsid w:val="00D9377B"/>
    <w:rsid w:val="00D942B6"/>
    <w:rsid w:val="00D96AAB"/>
    <w:rsid w:val="00D973C3"/>
    <w:rsid w:val="00DA0567"/>
    <w:rsid w:val="00DA1AB7"/>
    <w:rsid w:val="00DA1E77"/>
    <w:rsid w:val="00DA33BC"/>
    <w:rsid w:val="00DA483B"/>
    <w:rsid w:val="00DA6ED1"/>
    <w:rsid w:val="00DA7601"/>
    <w:rsid w:val="00DB12BD"/>
    <w:rsid w:val="00DB3FBF"/>
    <w:rsid w:val="00DB4ADC"/>
    <w:rsid w:val="00DB68E9"/>
    <w:rsid w:val="00DC06F4"/>
    <w:rsid w:val="00DC2037"/>
    <w:rsid w:val="00DC6A35"/>
    <w:rsid w:val="00DC787A"/>
    <w:rsid w:val="00DD06FD"/>
    <w:rsid w:val="00DD153D"/>
    <w:rsid w:val="00DE1798"/>
    <w:rsid w:val="00DE2902"/>
    <w:rsid w:val="00DE3F25"/>
    <w:rsid w:val="00DE7117"/>
    <w:rsid w:val="00DF0D53"/>
    <w:rsid w:val="00DF1104"/>
    <w:rsid w:val="00DF2214"/>
    <w:rsid w:val="00DF768F"/>
    <w:rsid w:val="00DF76C8"/>
    <w:rsid w:val="00E0081A"/>
    <w:rsid w:val="00E01481"/>
    <w:rsid w:val="00E03B5B"/>
    <w:rsid w:val="00E047CC"/>
    <w:rsid w:val="00E05A98"/>
    <w:rsid w:val="00E07687"/>
    <w:rsid w:val="00E1051D"/>
    <w:rsid w:val="00E13585"/>
    <w:rsid w:val="00E139C0"/>
    <w:rsid w:val="00E1619A"/>
    <w:rsid w:val="00E21302"/>
    <w:rsid w:val="00E22F5A"/>
    <w:rsid w:val="00E23750"/>
    <w:rsid w:val="00E25BB8"/>
    <w:rsid w:val="00E30BD4"/>
    <w:rsid w:val="00E3162C"/>
    <w:rsid w:val="00E32453"/>
    <w:rsid w:val="00E332E8"/>
    <w:rsid w:val="00E33812"/>
    <w:rsid w:val="00E36BDE"/>
    <w:rsid w:val="00E374BD"/>
    <w:rsid w:val="00E40D2C"/>
    <w:rsid w:val="00E460FC"/>
    <w:rsid w:val="00E463A6"/>
    <w:rsid w:val="00E476BE"/>
    <w:rsid w:val="00E5145C"/>
    <w:rsid w:val="00E53E84"/>
    <w:rsid w:val="00E55003"/>
    <w:rsid w:val="00E56AE6"/>
    <w:rsid w:val="00E57C07"/>
    <w:rsid w:val="00E60374"/>
    <w:rsid w:val="00E607DD"/>
    <w:rsid w:val="00E619CC"/>
    <w:rsid w:val="00E61CBC"/>
    <w:rsid w:val="00E62719"/>
    <w:rsid w:val="00E632B1"/>
    <w:rsid w:val="00E64D96"/>
    <w:rsid w:val="00E67BB8"/>
    <w:rsid w:val="00E67E91"/>
    <w:rsid w:val="00E71B0B"/>
    <w:rsid w:val="00E82406"/>
    <w:rsid w:val="00E832A0"/>
    <w:rsid w:val="00E84562"/>
    <w:rsid w:val="00E84FA8"/>
    <w:rsid w:val="00E85F37"/>
    <w:rsid w:val="00E870DA"/>
    <w:rsid w:val="00E929CD"/>
    <w:rsid w:val="00E93835"/>
    <w:rsid w:val="00E94A79"/>
    <w:rsid w:val="00E9637C"/>
    <w:rsid w:val="00E97850"/>
    <w:rsid w:val="00EA1733"/>
    <w:rsid w:val="00EA396A"/>
    <w:rsid w:val="00EA3997"/>
    <w:rsid w:val="00EA3B75"/>
    <w:rsid w:val="00EB068E"/>
    <w:rsid w:val="00EB0CD2"/>
    <w:rsid w:val="00EB48C8"/>
    <w:rsid w:val="00EC1AA9"/>
    <w:rsid w:val="00ED3FAE"/>
    <w:rsid w:val="00ED45CF"/>
    <w:rsid w:val="00EE03D4"/>
    <w:rsid w:val="00EE10D9"/>
    <w:rsid w:val="00EE2DB3"/>
    <w:rsid w:val="00EE48CF"/>
    <w:rsid w:val="00EE6182"/>
    <w:rsid w:val="00EE6513"/>
    <w:rsid w:val="00EE7F12"/>
    <w:rsid w:val="00EF0645"/>
    <w:rsid w:val="00EF25DE"/>
    <w:rsid w:val="00EF56BE"/>
    <w:rsid w:val="00F01BA3"/>
    <w:rsid w:val="00F02F52"/>
    <w:rsid w:val="00F071BD"/>
    <w:rsid w:val="00F121DF"/>
    <w:rsid w:val="00F127C8"/>
    <w:rsid w:val="00F13570"/>
    <w:rsid w:val="00F14151"/>
    <w:rsid w:val="00F1454F"/>
    <w:rsid w:val="00F14823"/>
    <w:rsid w:val="00F160A7"/>
    <w:rsid w:val="00F16A85"/>
    <w:rsid w:val="00F20795"/>
    <w:rsid w:val="00F224F1"/>
    <w:rsid w:val="00F2587A"/>
    <w:rsid w:val="00F30BF3"/>
    <w:rsid w:val="00F310A8"/>
    <w:rsid w:val="00F324BA"/>
    <w:rsid w:val="00F3334F"/>
    <w:rsid w:val="00F34F58"/>
    <w:rsid w:val="00F35A45"/>
    <w:rsid w:val="00F35B24"/>
    <w:rsid w:val="00F374C1"/>
    <w:rsid w:val="00F37EDE"/>
    <w:rsid w:val="00F4040F"/>
    <w:rsid w:val="00F40591"/>
    <w:rsid w:val="00F4079B"/>
    <w:rsid w:val="00F41A44"/>
    <w:rsid w:val="00F4288E"/>
    <w:rsid w:val="00F47043"/>
    <w:rsid w:val="00F501D5"/>
    <w:rsid w:val="00F51F49"/>
    <w:rsid w:val="00F52835"/>
    <w:rsid w:val="00F54538"/>
    <w:rsid w:val="00F56E03"/>
    <w:rsid w:val="00F5786B"/>
    <w:rsid w:val="00F61D68"/>
    <w:rsid w:val="00F63354"/>
    <w:rsid w:val="00F647C3"/>
    <w:rsid w:val="00F71D06"/>
    <w:rsid w:val="00F7416B"/>
    <w:rsid w:val="00F742B2"/>
    <w:rsid w:val="00F77FB9"/>
    <w:rsid w:val="00F81518"/>
    <w:rsid w:val="00F81BB5"/>
    <w:rsid w:val="00F85FF5"/>
    <w:rsid w:val="00F86004"/>
    <w:rsid w:val="00F929B8"/>
    <w:rsid w:val="00F931DB"/>
    <w:rsid w:val="00F954F2"/>
    <w:rsid w:val="00F95BAB"/>
    <w:rsid w:val="00F97501"/>
    <w:rsid w:val="00FA1DDB"/>
    <w:rsid w:val="00FA1F2E"/>
    <w:rsid w:val="00FA2F5C"/>
    <w:rsid w:val="00FA4723"/>
    <w:rsid w:val="00FA4888"/>
    <w:rsid w:val="00FA4F59"/>
    <w:rsid w:val="00FB1AB0"/>
    <w:rsid w:val="00FB3E18"/>
    <w:rsid w:val="00FB5E14"/>
    <w:rsid w:val="00FB644F"/>
    <w:rsid w:val="00FC1650"/>
    <w:rsid w:val="00FC18CA"/>
    <w:rsid w:val="00FC46B5"/>
    <w:rsid w:val="00FC500E"/>
    <w:rsid w:val="00FC5C46"/>
    <w:rsid w:val="00FC5D4F"/>
    <w:rsid w:val="00FD0398"/>
    <w:rsid w:val="00FD0B29"/>
    <w:rsid w:val="00FD1F60"/>
    <w:rsid w:val="00FD4556"/>
    <w:rsid w:val="00FD6BFB"/>
    <w:rsid w:val="00FD7548"/>
    <w:rsid w:val="00FE1E1B"/>
    <w:rsid w:val="00FE1FCD"/>
    <w:rsid w:val="00FE365D"/>
    <w:rsid w:val="00FE394B"/>
    <w:rsid w:val="00FE5DFB"/>
    <w:rsid w:val="00FE6E4D"/>
    <w:rsid w:val="00FF169F"/>
    <w:rsid w:val="00FF22E4"/>
    <w:rsid w:val="00FF3F2A"/>
    <w:rsid w:val="00FF45E4"/>
    <w:rsid w:val="00FF57FE"/>
    <w:rsid w:val="00FF6CCE"/>
    <w:rsid w:val="00FF7255"/>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5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4">
    <w:name w:val="heading 4"/>
    <w:basedOn w:val="Normal"/>
    <w:next w:val="Normal"/>
    <w:link w:val="Heading4Char"/>
    <w:unhideWhenUsed/>
    <w:qFormat/>
    <w:rsid w:val="0078409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semiHidden/>
    <w:unhideWhenUsed/>
    <w:qFormat/>
    <w:rsid w:val="004E04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4E0435"/>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784093"/>
    <w:rPr>
      <w:rFonts w:asciiTheme="majorHAnsi" w:eastAsiaTheme="majorEastAsia" w:hAnsiTheme="majorHAnsi" w:cstheme="majorBidi"/>
      <w:i/>
      <w:i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97607B"/>
    <w:pPr>
      <w:keepNext/>
      <w:jc w:val="center"/>
      <w:outlineLvl w:val="0"/>
    </w:pPr>
    <w:rPr>
      <w:b/>
      <w:bCs/>
      <w:szCs w:val="24"/>
      <w:lang w:val="x-none" w:eastAsia="x-none"/>
    </w:rPr>
  </w:style>
  <w:style w:type="paragraph" w:styleId="Heading2">
    <w:name w:val="heading 2"/>
    <w:basedOn w:val="Normal"/>
    <w:next w:val="Normal"/>
    <w:qFormat/>
    <w:rsid w:val="0097607B"/>
    <w:pPr>
      <w:keepNext/>
      <w:ind w:firstLine="720"/>
      <w:jc w:val="center"/>
      <w:outlineLvl w:val="1"/>
    </w:pPr>
    <w:rPr>
      <w:b/>
      <w:bCs/>
      <w:szCs w:val="24"/>
    </w:rPr>
  </w:style>
  <w:style w:type="paragraph" w:styleId="Heading3">
    <w:name w:val="heading 3"/>
    <w:basedOn w:val="Normal"/>
    <w:next w:val="Normal"/>
    <w:qFormat/>
    <w:rsid w:val="0097607B"/>
    <w:pPr>
      <w:keepNext/>
      <w:ind w:firstLine="720"/>
      <w:jc w:val="center"/>
      <w:outlineLvl w:val="2"/>
    </w:pPr>
    <w:rPr>
      <w:b/>
      <w:bCs/>
      <w:spacing w:val="-8"/>
      <w:sz w:val="26"/>
      <w:szCs w:val="24"/>
    </w:rPr>
  </w:style>
  <w:style w:type="paragraph" w:styleId="Heading4">
    <w:name w:val="heading 4"/>
    <w:basedOn w:val="Normal"/>
    <w:next w:val="Normal"/>
    <w:link w:val="Heading4Char"/>
    <w:unhideWhenUsed/>
    <w:qFormat/>
    <w:rsid w:val="0078409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semiHidden/>
    <w:unhideWhenUsed/>
    <w:qFormat/>
    <w:rsid w:val="004E04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607B"/>
    <w:pPr>
      <w:ind w:firstLine="1090"/>
      <w:jc w:val="both"/>
    </w:pPr>
    <w:rPr>
      <w:szCs w:val="24"/>
    </w:rPr>
  </w:style>
  <w:style w:type="paragraph" w:styleId="Footer">
    <w:name w:val="footer"/>
    <w:basedOn w:val="Normal"/>
    <w:rsid w:val="0097607B"/>
    <w:pPr>
      <w:tabs>
        <w:tab w:val="center" w:pos="4320"/>
        <w:tab w:val="right" w:pos="8640"/>
      </w:tabs>
    </w:pPr>
    <w:rPr>
      <w:rFonts w:ascii="UVnTime" w:hAnsi="UVnTime"/>
      <w:sz w:val="26"/>
      <w:szCs w:val="24"/>
    </w:rPr>
  </w:style>
  <w:style w:type="character" w:styleId="PageNumber">
    <w:name w:val="page number"/>
    <w:basedOn w:val="DefaultParagraphFont"/>
    <w:rsid w:val="0097607B"/>
  </w:style>
  <w:style w:type="paragraph" w:styleId="BodyText2">
    <w:name w:val="Body Text 2"/>
    <w:basedOn w:val="Normal"/>
    <w:rsid w:val="0097607B"/>
    <w:rPr>
      <w:b/>
      <w:bCs/>
      <w:spacing w:val="-8"/>
      <w:szCs w:val="24"/>
    </w:rPr>
  </w:style>
  <w:style w:type="character" w:customStyle="1" w:styleId="Heading1Char">
    <w:name w:val="Heading 1 Char"/>
    <w:link w:val="Heading1"/>
    <w:uiPriority w:val="9"/>
    <w:rsid w:val="00884D1F"/>
    <w:rPr>
      <w:b/>
      <w:bCs/>
      <w:sz w:val="28"/>
      <w:szCs w:val="24"/>
    </w:rPr>
  </w:style>
  <w:style w:type="paragraph" w:styleId="BalloonText">
    <w:name w:val="Balloon Text"/>
    <w:basedOn w:val="Normal"/>
    <w:link w:val="BalloonTextChar"/>
    <w:rsid w:val="00BB196E"/>
    <w:rPr>
      <w:rFonts w:ascii="Tahoma" w:hAnsi="Tahoma"/>
      <w:sz w:val="16"/>
      <w:szCs w:val="16"/>
      <w:lang w:val="x-none" w:eastAsia="x-none"/>
    </w:rPr>
  </w:style>
  <w:style w:type="character" w:customStyle="1" w:styleId="BalloonTextChar">
    <w:name w:val="Balloon Text Char"/>
    <w:link w:val="BalloonText"/>
    <w:rsid w:val="00BB196E"/>
    <w:rPr>
      <w:rFonts w:ascii="Tahoma" w:hAnsi="Tahoma" w:cs="Tahoma"/>
      <w:sz w:val="16"/>
      <w:szCs w:val="16"/>
    </w:rPr>
  </w:style>
  <w:style w:type="paragraph" w:customStyle="1" w:styleId="CharChar3">
    <w:name w:val="Char Char3"/>
    <w:basedOn w:val="Normal"/>
    <w:semiHidden/>
    <w:rsid w:val="001B0C3C"/>
    <w:pPr>
      <w:spacing w:after="160" w:line="240" w:lineRule="exact"/>
    </w:pPr>
    <w:rPr>
      <w:rFonts w:ascii="Arial" w:hAnsi="Arial"/>
      <w:sz w:val="22"/>
      <w:szCs w:val="22"/>
    </w:rPr>
  </w:style>
  <w:style w:type="paragraph" w:styleId="Header">
    <w:name w:val="header"/>
    <w:basedOn w:val="Normal"/>
    <w:link w:val="HeaderChar"/>
    <w:uiPriority w:val="99"/>
    <w:rsid w:val="00476140"/>
    <w:pPr>
      <w:tabs>
        <w:tab w:val="center" w:pos="4513"/>
        <w:tab w:val="right" w:pos="9026"/>
      </w:tabs>
    </w:pPr>
  </w:style>
  <w:style w:type="character" w:customStyle="1" w:styleId="HeaderChar">
    <w:name w:val="Header Char"/>
    <w:link w:val="Header"/>
    <w:uiPriority w:val="99"/>
    <w:rsid w:val="00476140"/>
    <w:rPr>
      <w:sz w:val="28"/>
      <w:szCs w:val="28"/>
      <w:lang w:val="en-US" w:eastAsia="en-US"/>
    </w:rPr>
  </w:style>
  <w:style w:type="paragraph" w:styleId="NormalWeb">
    <w:name w:val="Normal (Web)"/>
    <w:aliases w:val="Char Char Char Char Char Char Char Char Char Char,Char Char Char Char Char Char Char Char Char Char Char"/>
    <w:basedOn w:val="Normal"/>
    <w:uiPriority w:val="99"/>
    <w:unhideWhenUsed/>
    <w:rsid w:val="005B1B40"/>
    <w:pPr>
      <w:spacing w:before="100" w:beforeAutospacing="1" w:after="100" w:afterAutospacing="1"/>
    </w:pPr>
    <w:rPr>
      <w:sz w:val="24"/>
      <w:szCs w:val="24"/>
    </w:rPr>
  </w:style>
  <w:style w:type="character" w:styleId="Strong">
    <w:name w:val="Strong"/>
    <w:uiPriority w:val="22"/>
    <w:qFormat/>
    <w:rsid w:val="00415A17"/>
    <w:rPr>
      <w:b/>
      <w:bCs/>
    </w:rPr>
  </w:style>
  <w:style w:type="character" w:customStyle="1" w:styleId="fontstyle01">
    <w:name w:val="fontstyle01"/>
    <w:rsid w:val="00C80191"/>
    <w:rPr>
      <w:rFonts w:ascii="TimesNewRomanPSMT" w:hAnsi="TimesNewRomanPSMT" w:hint="default"/>
      <w:b w:val="0"/>
      <w:bCs w:val="0"/>
      <w:i w:val="0"/>
      <w:iCs w:val="0"/>
      <w:color w:val="000000"/>
      <w:sz w:val="28"/>
      <w:szCs w:val="28"/>
    </w:rPr>
  </w:style>
  <w:style w:type="table" w:styleId="TableGrid">
    <w:name w:val="Table Grid"/>
    <w:basedOn w:val="TableNormal"/>
    <w:rsid w:val="00070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4723"/>
    <w:pPr>
      <w:ind w:left="720"/>
      <w:contextualSpacing/>
    </w:pPr>
  </w:style>
  <w:style w:type="character" w:customStyle="1" w:styleId="Heading9Char">
    <w:name w:val="Heading 9 Char"/>
    <w:basedOn w:val="DefaultParagraphFont"/>
    <w:link w:val="Heading9"/>
    <w:semiHidden/>
    <w:rsid w:val="004E0435"/>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784093"/>
    <w:rPr>
      <w:rFonts w:asciiTheme="majorHAnsi" w:eastAsiaTheme="majorEastAsia" w:hAnsiTheme="majorHAnsi" w:cstheme="majorBidi"/>
      <w:i/>
      <w:i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9203">
      <w:bodyDiv w:val="1"/>
      <w:marLeft w:val="0"/>
      <w:marRight w:val="0"/>
      <w:marTop w:val="0"/>
      <w:marBottom w:val="0"/>
      <w:divBdr>
        <w:top w:val="none" w:sz="0" w:space="0" w:color="auto"/>
        <w:left w:val="none" w:sz="0" w:space="0" w:color="auto"/>
        <w:bottom w:val="none" w:sz="0" w:space="0" w:color="auto"/>
        <w:right w:val="none" w:sz="0" w:space="0" w:color="auto"/>
      </w:divBdr>
    </w:div>
    <w:div w:id="322975702">
      <w:bodyDiv w:val="1"/>
      <w:marLeft w:val="0"/>
      <w:marRight w:val="0"/>
      <w:marTop w:val="0"/>
      <w:marBottom w:val="0"/>
      <w:divBdr>
        <w:top w:val="none" w:sz="0" w:space="0" w:color="auto"/>
        <w:left w:val="none" w:sz="0" w:space="0" w:color="auto"/>
        <w:bottom w:val="none" w:sz="0" w:space="0" w:color="auto"/>
        <w:right w:val="none" w:sz="0" w:space="0" w:color="auto"/>
      </w:divBdr>
    </w:div>
    <w:div w:id="507908864">
      <w:bodyDiv w:val="1"/>
      <w:marLeft w:val="0"/>
      <w:marRight w:val="0"/>
      <w:marTop w:val="0"/>
      <w:marBottom w:val="0"/>
      <w:divBdr>
        <w:top w:val="none" w:sz="0" w:space="0" w:color="auto"/>
        <w:left w:val="none" w:sz="0" w:space="0" w:color="auto"/>
        <w:bottom w:val="none" w:sz="0" w:space="0" w:color="auto"/>
        <w:right w:val="none" w:sz="0" w:space="0" w:color="auto"/>
      </w:divBdr>
    </w:div>
    <w:div w:id="1147748176">
      <w:bodyDiv w:val="1"/>
      <w:marLeft w:val="0"/>
      <w:marRight w:val="0"/>
      <w:marTop w:val="0"/>
      <w:marBottom w:val="0"/>
      <w:divBdr>
        <w:top w:val="none" w:sz="0" w:space="0" w:color="auto"/>
        <w:left w:val="none" w:sz="0" w:space="0" w:color="auto"/>
        <w:bottom w:val="none" w:sz="0" w:space="0" w:color="auto"/>
        <w:right w:val="none" w:sz="0" w:space="0" w:color="auto"/>
      </w:divBdr>
    </w:div>
    <w:div w:id="1476289012">
      <w:bodyDiv w:val="1"/>
      <w:marLeft w:val="0"/>
      <w:marRight w:val="0"/>
      <w:marTop w:val="0"/>
      <w:marBottom w:val="0"/>
      <w:divBdr>
        <w:top w:val="none" w:sz="0" w:space="0" w:color="auto"/>
        <w:left w:val="none" w:sz="0" w:space="0" w:color="auto"/>
        <w:bottom w:val="none" w:sz="0" w:space="0" w:color="auto"/>
        <w:right w:val="none" w:sz="0" w:space="0" w:color="auto"/>
      </w:divBdr>
    </w:div>
    <w:div w:id="16059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EB6F-812C-4EE1-BB05-FF765118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HOME</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User</dc:creator>
  <cp:lastModifiedBy>Pham Thi Ngoc Oanh</cp:lastModifiedBy>
  <cp:revision>3</cp:revision>
  <cp:lastPrinted>2024-07-04T09:14:00Z</cp:lastPrinted>
  <dcterms:created xsi:type="dcterms:W3CDTF">2024-07-25T02:22:00Z</dcterms:created>
  <dcterms:modified xsi:type="dcterms:W3CDTF">2024-08-01T00:35:00Z</dcterms:modified>
</cp:coreProperties>
</file>