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CellMar>
          <w:left w:w="0" w:type="dxa"/>
          <w:right w:w="0" w:type="dxa"/>
        </w:tblCellMar>
        <w:tblLook w:val="04A0" w:firstRow="1" w:lastRow="0" w:firstColumn="1" w:lastColumn="0" w:noHBand="0" w:noVBand="1"/>
      </w:tblPr>
      <w:tblGrid>
        <w:gridCol w:w="3510"/>
        <w:gridCol w:w="6237"/>
      </w:tblGrid>
      <w:tr w:rsidR="006E04A9" w:rsidRPr="00207BBC" w:rsidTr="006F7439">
        <w:trPr>
          <w:trHeight w:val="927"/>
        </w:trPr>
        <w:tc>
          <w:tcPr>
            <w:tcW w:w="3510" w:type="dxa"/>
            <w:tcMar>
              <w:top w:w="0" w:type="dxa"/>
              <w:left w:w="108" w:type="dxa"/>
              <w:bottom w:w="0" w:type="dxa"/>
              <w:right w:w="108" w:type="dxa"/>
            </w:tcMar>
          </w:tcPr>
          <w:p w:rsidR="006E04A9" w:rsidRPr="00207BBC" w:rsidRDefault="004C2D3D" w:rsidP="00A37315">
            <w:pPr>
              <w:pStyle w:val="NormalWeb"/>
              <w:spacing w:before="0" w:beforeAutospacing="0" w:after="0" w:afterAutospacing="0"/>
              <w:jc w:val="center"/>
              <w:rPr>
                <w:rFonts w:asciiTheme="majorHAnsi" w:hAnsiTheme="majorHAnsi" w:cstheme="majorHAnsi"/>
                <w:b/>
                <w:bCs/>
                <w:color w:val="000000"/>
                <w:sz w:val="26"/>
                <w:szCs w:val="28"/>
              </w:rPr>
            </w:pPr>
            <w:r w:rsidRPr="00582BE3">
              <w:rPr>
                <w:rFonts w:asciiTheme="majorHAnsi" w:hAnsiTheme="majorHAnsi" w:cstheme="majorHAnsi"/>
                <w:color w:val="000000"/>
                <w:sz w:val="28"/>
                <w:szCs w:val="28"/>
              </w:rPr>
              <w:t xml:space="preserve"> </w:t>
            </w:r>
            <w:r w:rsidR="006E04A9" w:rsidRPr="00207BBC">
              <w:rPr>
                <w:rFonts w:asciiTheme="majorHAnsi" w:hAnsiTheme="majorHAnsi" w:cstheme="majorHAnsi"/>
                <w:b/>
                <w:bCs/>
                <w:color w:val="000000"/>
                <w:sz w:val="26"/>
                <w:szCs w:val="28"/>
              </w:rPr>
              <w:t>ỦY BAN NHÂN DÂN</w:t>
            </w:r>
          </w:p>
          <w:p w:rsidR="006E04A9" w:rsidRPr="00207BBC" w:rsidRDefault="006E04A9" w:rsidP="00A37315">
            <w:pPr>
              <w:pStyle w:val="NormalWeb"/>
              <w:spacing w:before="0" w:beforeAutospacing="0" w:after="0" w:afterAutospacing="0"/>
              <w:jc w:val="center"/>
              <w:rPr>
                <w:rFonts w:asciiTheme="majorHAnsi" w:hAnsiTheme="majorHAnsi" w:cstheme="majorHAnsi"/>
                <w:b/>
                <w:bCs/>
                <w:color w:val="000000"/>
                <w:sz w:val="26"/>
                <w:szCs w:val="28"/>
              </w:rPr>
            </w:pPr>
            <w:r w:rsidRPr="00207BBC">
              <w:rPr>
                <w:rFonts w:asciiTheme="majorHAnsi" w:hAnsiTheme="majorHAnsi" w:cstheme="majorHAnsi"/>
                <w:b/>
                <w:bCs/>
                <w:color w:val="000000"/>
                <w:sz w:val="26"/>
                <w:szCs w:val="28"/>
              </w:rPr>
              <w:t xml:space="preserve">TỈNH </w:t>
            </w:r>
            <w:r w:rsidR="00B43265" w:rsidRPr="00207BBC">
              <w:rPr>
                <w:rFonts w:asciiTheme="majorHAnsi" w:hAnsiTheme="majorHAnsi" w:cstheme="majorHAnsi"/>
                <w:b/>
                <w:bCs/>
                <w:color w:val="000000"/>
                <w:sz w:val="26"/>
                <w:szCs w:val="28"/>
              </w:rPr>
              <w:t>BẾN TR</w:t>
            </w:r>
            <w:bookmarkStart w:id="0" w:name="_GoBack"/>
            <w:bookmarkEnd w:id="0"/>
            <w:r w:rsidR="00B43265" w:rsidRPr="00207BBC">
              <w:rPr>
                <w:rFonts w:asciiTheme="majorHAnsi" w:hAnsiTheme="majorHAnsi" w:cstheme="majorHAnsi"/>
                <w:b/>
                <w:bCs/>
                <w:color w:val="000000"/>
                <w:sz w:val="26"/>
                <w:szCs w:val="28"/>
              </w:rPr>
              <w:t>E</w:t>
            </w:r>
          </w:p>
          <w:p w:rsidR="006E04A9" w:rsidRPr="00207BBC" w:rsidRDefault="00960410" w:rsidP="00671F49">
            <w:pPr>
              <w:pStyle w:val="NormalWeb"/>
              <w:spacing w:before="0" w:beforeAutospacing="0" w:after="0" w:afterAutospacing="0"/>
              <w:jc w:val="center"/>
              <w:rPr>
                <w:rFonts w:asciiTheme="majorHAnsi" w:hAnsiTheme="majorHAnsi" w:cstheme="majorHAnsi"/>
                <w:color w:val="000000"/>
                <w:szCs w:val="28"/>
                <w:lang w:val="en-US"/>
              </w:rPr>
            </w:pPr>
            <w:r w:rsidRPr="00207BBC">
              <w:rPr>
                <w:rFonts w:asciiTheme="majorHAnsi" w:hAnsiTheme="majorHAnsi" w:cstheme="majorHAnsi"/>
                <w:noProof/>
                <w:color w:val="000000"/>
                <w:sz w:val="28"/>
                <w:szCs w:val="28"/>
                <w:lang w:val="en-US" w:eastAsia="en-US"/>
              </w:rPr>
              <mc:AlternateContent>
                <mc:Choice Requires="wps">
                  <w:drawing>
                    <wp:anchor distT="0" distB="0" distL="114300" distR="114300" simplePos="0" relativeHeight="251657728" behindDoc="0" locked="0" layoutInCell="1" allowOverlap="1" wp14:anchorId="057DBCBD" wp14:editId="43BE568F">
                      <wp:simplePos x="0" y="0"/>
                      <wp:positionH relativeFrom="margin">
                        <wp:align>center</wp:align>
                      </wp:positionH>
                      <wp:positionV relativeFrom="paragraph">
                        <wp:posOffset>30480</wp:posOffset>
                      </wp:positionV>
                      <wp:extent cx="684000" cy="0"/>
                      <wp:effectExtent l="0" t="0" r="20955" b="19050"/>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9"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pt" to="53.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">
                      <o:lock v:ext="edit" shapetype="f"/>
                      <w10:wrap anchorx="margin"/>
                    </v:line>
                  </w:pict>
                </mc:Fallback>
              </mc:AlternateContent>
            </w:r>
            <w:r w:rsidR="00655321" w:rsidRPr="00207BBC">
              <w:rPr>
                <w:rFonts w:asciiTheme="majorHAnsi" w:hAnsiTheme="majorHAnsi" w:cstheme="majorHAnsi"/>
                <w:color w:val="000000"/>
                <w:sz w:val="28"/>
                <w:szCs w:val="28"/>
                <w:lang w:val="en-US"/>
              </w:rPr>
              <w:t xml:space="preserve"> </w:t>
            </w:r>
          </w:p>
        </w:tc>
        <w:tc>
          <w:tcPr>
            <w:tcW w:w="6237" w:type="dxa"/>
            <w:tcMar>
              <w:top w:w="0" w:type="dxa"/>
              <w:left w:w="108" w:type="dxa"/>
              <w:bottom w:w="0" w:type="dxa"/>
              <w:right w:w="108" w:type="dxa"/>
            </w:tcMar>
          </w:tcPr>
          <w:p w:rsidR="006E04A9" w:rsidRPr="00207BBC" w:rsidRDefault="006E04A9" w:rsidP="00A37315">
            <w:pPr>
              <w:pStyle w:val="NormalWeb"/>
              <w:spacing w:before="0" w:beforeAutospacing="0" w:after="0" w:afterAutospacing="0"/>
              <w:jc w:val="center"/>
              <w:rPr>
                <w:rFonts w:asciiTheme="majorHAnsi" w:hAnsiTheme="majorHAnsi" w:cstheme="majorHAnsi"/>
                <w:b/>
                <w:bCs/>
                <w:color w:val="000000"/>
                <w:sz w:val="26"/>
                <w:szCs w:val="28"/>
              </w:rPr>
            </w:pPr>
            <w:r w:rsidRPr="00207BBC">
              <w:rPr>
                <w:rFonts w:asciiTheme="majorHAnsi" w:hAnsiTheme="majorHAnsi" w:cstheme="majorHAnsi"/>
                <w:b/>
                <w:bCs/>
                <w:color w:val="000000"/>
                <w:sz w:val="26"/>
                <w:szCs w:val="28"/>
              </w:rPr>
              <w:t>CỘNG HÒA XÃ HỘI CHỦ NGHĨA VIỆT NAM</w:t>
            </w:r>
          </w:p>
          <w:p w:rsidR="006E04A9" w:rsidRPr="00207BBC" w:rsidRDefault="006E04A9" w:rsidP="00A37315">
            <w:pPr>
              <w:pStyle w:val="NormalWeb"/>
              <w:spacing w:before="0" w:beforeAutospacing="0" w:after="0" w:afterAutospacing="0"/>
              <w:jc w:val="center"/>
              <w:rPr>
                <w:rFonts w:asciiTheme="majorHAnsi" w:hAnsiTheme="majorHAnsi" w:cstheme="majorHAnsi"/>
                <w:b/>
                <w:bCs/>
                <w:color w:val="000000"/>
                <w:sz w:val="28"/>
                <w:szCs w:val="28"/>
              </w:rPr>
            </w:pPr>
            <w:r w:rsidRPr="00207BBC">
              <w:rPr>
                <w:rFonts w:asciiTheme="majorHAnsi" w:hAnsiTheme="majorHAnsi" w:cstheme="majorHAnsi"/>
                <w:b/>
                <w:bCs/>
                <w:color w:val="000000"/>
                <w:sz w:val="28"/>
                <w:szCs w:val="28"/>
              </w:rPr>
              <w:t xml:space="preserve">Độc lập - Tự do - Hạnh phúc </w:t>
            </w:r>
          </w:p>
          <w:p w:rsidR="006E04A9" w:rsidRPr="00207BBC" w:rsidRDefault="00960410" w:rsidP="00A37315">
            <w:pPr>
              <w:pStyle w:val="NormalWeb"/>
              <w:spacing w:before="0" w:beforeAutospacing="0" w:after="0" w:afterAutospacing="0"/>
              <w:jc w:val="center"/>
              <w:rPr>
                <w:rFonts w:asciiTheme="majorHAnsi" w:hAnsiTheme="majorHAnsi" w:cstheme="majorHAnsi"/>
                <w:color w:val="000000"/>
                <w:sz w:val="22"/>
                <w:szCs w:val="28"/>
                <w:lang w:val="en-US"/>
              </w:rPr>
            </w:pPr>
            <w:r w:rsidRPr="00207BBC">
              <w:rPr>
                <w:rFonts w:asciiTheme="majorHAnsi" w:hAnsiTheme="majorHAnsi" w:cstheme="majorHAnsi"/>
                <w:noProof/>
                <w:color w:val="000000"/>
                <w:sz w:val="28"/>
                <w:szCs w:val="28"/>
                <w:lang w:val="en-US" w:eastAsia="en-US"/>
              </w:rPr>
              <mc:AlternateContent>
                <mc:Choice Requires="wps">
                  <w:drawing>
                    <wp:anchor distT="0" distB="0" distL="114300" distR="114300" simplePos="0" relativeHeight="251656704" behindDoc="0" locked="0" layoutInCell="1" allowOverlap="1" wp14:anchorId="780B72C1" wp14:editId="6A3E48E7">
                      <wp:simplePos x="0" y="0"/>
                      <wp:positionH relativeFrom="margin">
                        <wp:align>center</wp:align>
                      </wp:positionH>
                      <wp:positionV relativeFrom="paragraph">
                        <wp:posOffset>22860</wp:posOffset>
                      </wp:positionV>
                      <wp:extent cx="2044700" cy="0"/>
                      <wp:effectExtent l="0" t="0" r="12700" b="1905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8"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pt" to="16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4KBAIAAA4EAAAOAAAAZHJzL2Uyb0RvYy54bWysU02P2jAQvVfqf7B8h3w0s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">
                      <o:lock v:ext="edit" shapetype="f"/>
                      <w10:wrap anchorx="margin"/>
                    </v:line>
                  </w:pict>
                </mc:Fallback>
              </mc:AlternateContent>
            </w:r>
            <w:r w:rsidR="00655321" w:rsidRPr="00207BBC">
              <w:rPr>
                <w:rFonts w:asciiTheme="majorHAnsi" w:hAnsiTheme="majorHAnsi" w:cstheme="majorHAnsi"/>
                <w:color w:val="000000"/>
                <w:sz w:val="28"/>
                <w:szCs w:val="28"/>
                <w:lang w:val="en-US"/>
              </w:rPr>
              <w:t xml:space="preserve"> </w:t>
            </w:r>
          </w:p>
        </w:tc>
      </w:tr>
      <w:tr w:rsidR="006E04A9" w:rsidRPr="00207BBC" w:rsidTr="006F7439">
        <w:trPr>
          <w:trHeight w:val="337"/>
        </w:trPr>
        <w:tc>
          <w:tcPr>
            <w:tcW w:w="3510" w:type="dxa"/>
            <w:tcMar>
              <w:top w:w="0" w:type="dxa"/>
              <w:left w:w="108" w:type="dxa"/>
              <w:bottom w:w="0" w:type="dxa"/>
              <w:right w:w="108" w:type="dxa"/>
            </w:tcMar>
          </w:tcPr>
          <w:p w:rsidR="006E04A9" w:rsidRPr="00207BBC" w:rsidRDefault="006E04A9" w:rsidP="00582BE3">
            <w:pPr>
              <w:pStyle w:val="NormalWeb"/>
              <w:spacing w:before="0" w:beforeAutospacing="0" w:after="0" w:afterAutospacing="0"/>
              <w:jc w:val="center"/>
              <w:rPr>
                <w:rFonts w:asciiTheme="majorHAnsi" w:hAnsiTheme="majorHAnsi" w:cstheme="majorHAnsi"/>
                <w:color w:val="000000"/>
                <w:sz w:val="28"/>
                <w:szCs w:val="28"/>
              </w:rPr>
            </w:pPr>
            <w:r w:rsidRPr="00207BBC">
              <w:rPr>
                <w:rFonts w:asciiTheme="majorHAnsi" w:hAnsiTheme="majorHAnsi" w:cstheme="majorHAnsi"/>
                <w:color w:val="000000"/>
                <w:sz w:val="28"/>
                <w:szCs w:val="28"/>
              </w:rPr>
              <w:t xml:space="preserve">Số: </w:t>
            </w:r>
            <w:r w:rsidR="00582BE3" w:rsidRPr="00207BBC">
              <w:rPr>
                <w:rFonts w:asciiTheme="majorHAnsi" w:hAnsiTheme="majorHAnsi" w:cstheme="majorHAnsi"/>
                <w:color w:val="000000"/>
                <w:sz w:val="28"/>
                <w:szCs w:val="28"/>
                <w:lang w:val="en-US"/>
              </w:rPr>
              <w:t>09</w:t>
            </w:r>
            <w:r w:rsidR="00123B2B" w:rsidRPr="00207BBC">
              <w:rPr>
                <w:rFonts w:asciiTheme="majorHAnsi" w:hAnsiTheme="majorHAnsi" w:cstheme="majorHAnsi"/>
                <w:color w:val="000000"/>
                <w:sz w:val="28"/>
                <w:szCs w:val="28"/>
              </w:rPr>
              <w:t>/2022</w:t>
            </w:r>
            <w:r w:rsidRPr="00207BBC">
              <w:rPr>
                <w:rFonts w:asciiTheme="majorHAnsi" w:hAnsiTheme="majorHAnsi" w:cstheme="majorHAnsi"/>
                <w:color w:val="000000"/>
                <w:sz w:val="28"/>
                <w:szCs w:val="28"/>
              </w:rPr>
              <w:t>/QĐ-UBND</w:t>
            </w:r>
          </w:p>
        </w:tc>
        <w:tc>
          <w:tcPr>
            <w:tcW w:w="6237" w:type="dxa"/>
            <w:tcMar>
              <w:top w:w="0" w:type="dxa"/>
              <w:left w:w="108" w:type="dxa"/>
              <w:bottom w:w="0" w:type="dxa"/>
              <w:right w:w="108" w:type="dxa"/>
            </w:tcMar>
          </w:tcPr>
          <w:p w:rsidR="006E04A9" w:rsidRPr="00207BBC" w:rsidRDefault="00B43265" w:rsidP="00582BE3">
            <w:pPr>
              <w:pStyle w:val="NormalWeb"/>
              <w:spacing w:before="0" w:beforeAutospacing="0" w:after="0" w:afterAutospacing="0"/>
              <w:jc w:val="center"/>
              <w:rPr>
                <w:rFonts w:asciiTheme="majorHAnsi" w:hAnsiTheme="majorHAnsi" w:cstheme="majorHAnsi"/>
                <w:color w:val="000000"/>
                <w:sz w:val="28"/>
                <w:szCs w:val="28"/>
                <w:lang w:val="sv-SE"/>
              </w:rPr>
            </w:pPr>
            <w:r w:rsidRPr="00207BBC">
              <w:rPr>
                <w:rFonts w:asciiTheme="majorHAnsi" w:hAnsiTheme="majorHAnsi" w:cstheme="majorHAnsi"/>
                <w:i/>
                <w:iCs/>
                <w:color w:val="000000"/>
                <w:sz w:val="28"/>
                <w:szCs w:val="28"/>
              </w:rPr>
              <w:t>Bến Tre</w:t>
            </w:r>
            <w:r w:rsidR="006E04A9" w:rsidRPr="00207BBC">
              <w:rPr>
                <w:rFonts w:asciiTheme="majorHAnsi" w:hAnsiTheme="majorHAnsi" w:cstheme="majorHAnsi"/>
                <w:i/>
                <w:iCs/>
                <w:color w:val="000000"/>
                <w:sz w:val="28"/>
                <w:szCs w:val="28"/>
              </w:rPr>
              <w:t xml:space="preserve">, ngày </w:t>
            </w:r>
            <w:r w:rsidR="00582BE3" w:rsidRPr="00207BBC">
              <w:rPr>
                <w:rFonts w:asciiTheme="majorHAnsi" w:hAnsiTheme="majorHAnsi" w:cstheme="majorHAnsi"/>
                <w:i/>
                <w:iCs/>
                <w:color w:val="000000"/>
                <w:sz w:val="28"/>
                <w:szCs w:val="28"/>
                <w:lang w:val="en-US"/>
              </w:rPr>
              <w:t xml:space="preserve">28 </w:t>
            </w:r>
            <w:r w:rsidR="006E04A9" w:rsidRPr="00207BBC">
              <w:rPr>
                <w:rFonts w:asciiTheme="majorHAnsi" w:hAnsiTheme="majorHAnsi" w:cstheme="majorHAnsi"/>
                <w:i/>
                <w:iCs/>
                <w:color w:val="000000"/>
                <w:sz w:val="28"/>
                <w:szCs w:val="28"/>
              </w:rPr>
              <w:t xml:space="preserve">tháng </w:t>
            </w:r>
            <w:r w:rsidR="00582BE3" w:rsidRPr="00207BBC">
              <w:rPr>
                <w:rFonts w:asciiTheme="majorHAnsi" w:hAnsiTheme="majorHAnsi" w:cstheme="majorHAnsi"/>
                <w:i/>
                <w:iCs/>
                <w:color w:val="000000"/>
                <w:sz w:val="28"/>
                <w:szCs w:val="28"/>
                <w:lang w:val="en-US"/>
              </w:rPr>
              <w:t>3</w:t>
            </w:r>
            <w:r w:rsidR="00546B61" w:rsidRPr="00207BBC">
              <w:rPr>
                <w:rFonts w:asciiTheme="majorHAnsi" w:hAnsiTheme="majorHAnsi" w:cstheme="majorHAnsi"/>
                <w:i/>
                <w:iCs/>
                <w:color w:val="000000"/>
                <w:sz w:val="28"/>
                <w:szCs w:val="28"/>
              </w:rPr>
              <w:t xml:space="preserve"> </w:t>
            </w:r>
            <w:r w:rsidR="006E04A9" w:rsidRPr="00207BBC">
              <w:rPr>
                <w:rFonts w:asciiTheme="majorHAnsi" w:hAnsiTheme="majorHAnsi" w:cstheme="majorHAnsi"/>
                <w:i/>
                <w:iCs/>
                <w:color w:val="000000"/>
                <w:sz w:val="28"/>
                <w:szCs w:val="28"/>
              </w:rPr>
              <w:t>năm 20</w:t>
            </w:r>
            <w:r w:rsidR="00E830C8" w:rsidRPr="00207BBC">
              <w:rPr>
                <w:rFonts w:asciiTheme="majorHAnsi" w:hAnsiTheme="majorHAnsi" w:cstheme="majorHAnsi"/>
                <w:i/>
                <w:iCs/>
                <w:color w:val="000000"/>
                <w:sz w:val="28"/>
                <w:szCs w:val="28"/>
              </w:rPr>
              <w:t>2</w:t>
            </w:r>
            <w:r w:rsidR="00123B2B" w:rsidRPr="00207BBC">
              <w:rPr>
                <w:rFonts w:asciiTheme="majorHAnsi" w:hAnsiTheme="majorHAnsi" w:cstheme="majorHAnsi"/>
                <w:i/>
                <w:iCs/>
                <w:color w:val="000000"/>
                <w:sz w:val="28"/>
                <w:szCs w:val="28"/>
              </w:rPr>
              <w:t>2</w:t>
            </w:r>
          </w:p>
        </w:tc>
      </w:tr>
    </w:tbl>
    <w:p w:rsidR="00D318AD" w:rsidRPr="00207BBC" w:rsidRDefault="00766A86" w:rsidP="00766A86">
      <w:pPr>
        <w:pStyle w:val="NormalWeb"/>
        <w:spacing w:before="0" w:beforeAutospacing="0" w:after="0" w:afterAutospacing="0"/>
        <w:rPr>
          <w:rFonts w:asciiTheme="majorHAnsi" w:hAnsiTheme="majorHAnsi" w:cstheme="majorHAnsi"/>
          <w:b/>
          <w:bCs/>
          <w:color w:val="000000"/>
          <w:sz w:val="36"/>
          <w:szCs w:val="28"/>
          <w:lang w:val="en-US"/>
        </w:rPr>
      </w:pPr>
      <w:bookmarkStart w:id="1" w:name="loai_1"/>
      <w:r w:rsidRPr="00207BBC">
        <w:rPr>
          <w:rFonts w:asciiTheme="majorHAnsi" w:hAnsiTheme="majorHAnsi" w:cstheme="majorHAnsi"/>
          <w:b/>
          <w:bCs/>
          <w:color w:val="000000"/>
          <w:sz w:val="28"/>
          <w:szCs w:val="28"/>
          <w:lang w:val="en-US"/>
        </w:rPr>
        <w:t xml:space="preserve">              </w:t>
      </w:r>
      <w:r w:rsidR="00655321" w:rsidRPr="00207BBC">
        <w:rPr>
          <w:rFonts w:asciiTheme="majorHAnsi" w:hAnsiTheme="majorHAnsi" w:cstheme="majorHAnsi"/>
          <w:b/>
          <w:bCs/>
          <w:color w:val="000000"/>
          <w:sz w:val="28"/>
          <w:szCs w:val="28"/>
          <w:lang w:val="en-US"/>
        </w:rPr>
        <w:t xml:space="preserve"> </w:t>
      </w:r>
    </w:p>
    <w:p w:rsidR="006E04A9" w:rsidRPr="00207BBC" w:rsidRDefault="006E04A9" w:rsidP="00E36BED">
      <w:pPr>
        <w:pStyle w:val="NormalWeb"/>
        <w:spacing w:before="0" w:beforeAutospacing="0" w:after="0" w:afterAutospacing="0"/>
        <w:jc w:val="center"/>
        <w:rPr>
          <w:rFonts w:asciiTheme="majorHAnsi" w:hAnsiTheme="majorHAnsi" w:cstheme="majorHAnsi"/>
          <w:color w:val="000000"/>
          <w:sz w:val="28"/>
          <w:szCs w:val="28"/>
        </w:rPr>
      </w:pPr>
      <w:r w:rsidRPr="00207BBC">
        <w:rPr>
          <w:rFonts w:asciiTheme="majorHAnsi" w:hAnsiTheme="majorHAnsi" w:cstheme="majorHAnsi"/>
          <w:b/>
          <w:bCs/>
          <w:color w:val="000000"/>
          <w:sz w:val="28"/>
          <w:szCs w:val="28"/>
        </w:rPr>
        <w:t>QUYẾT ĐỊNH</w:t>
      </w:r>
      <w:bookmarkEnd w:id="1"/>
    </w:p>
    <w:p w:rsidR="006F7439" w:rsidRPr="00207BBC" w:rsidRDefault="00671F49" w:rsidP="006E04A9">
      <w:pPr>
        <w:pStyle w:val="NormalWeb"/>
        <w:spacing w:before="0" w:beforeAutospacing="0" w:after="0" w:afterAutospacing="0"/>
        <w:jc w:val="center"/>
        <w:rPr>
          <w:rFonts w:asciiTheme="majorHAnsi" w:hAnsiTheme="majorHAnsi" w:cstheme="majorHAnsi"/>
          <w:b/>
          <w:color w:val="000000"/>
          <w:sz w:val="28"/>
          <w:szCs w:val="28"/>
          <w:lang w:val="en-US"/>
        </w:rPr>
      </w:pPr>
      <w:bookmarkStart w:id="2" w:name="loai_1_name"/>
      <w:r w:rsidRPr="00207BBC">
        <w:rPr>
          <w:rFonts w:asciiTheme="majorHAnsi" w:hAnsiTheme="majorHAnsi" w:cstheme="majorHAnsi"/>
          <w:b/>
          <w:color w:val="000000"/>
          <w:sz w:val="28"/>
          <w:szCs w:val="28"/>
          <w:lang w:val="en-US"/>
        </w:rPr>
        <w:t xml:space="preserve">  </w:t>
      </w:r>
      <w:r w:rsidR="005B30C8" w:rsidRPr="00207BBC">
        <w:rPr>
          <w:rFonts w:asciiTheme="majorHAnsi" w:hAnsiTheme="majorHAnsi" w:cstheme="majorHAnsi"/>
          <w:b/>
          <w:color w:val="000000"/>
          <w:sz w:val="28"/>
          <w:szCs w:val="28"/>
        </w:rPr>
        <w:t>Về việc q</w:t>
      </w:r>
      <w:r w:rsidR="006E04A9" w:rsidRPr="00207BBC">
        <w:rPr>
          <w:rFonts w:asciiTheme="majorHAnsi" w:hAnsiTheme="majorHAnsi" w:cstheme="majorHAnsi"/>
          <w:b/>
          <w:color w:val="000000"/>
          <w:sz w:val="28"/>
          <w:szCs w:val="28"/>
        </w:rPr>
        <w:t xml:space="preserve">uy định </w:t>
      </w:r>
      <w:r w:rsidR="006E04A9" w:rsidRPr="00207BBC">
        <w:rPr>
          <w:rFonts w:asciiTheme="majorHAnsi" w:hAnsiTheme="majorHAnsi" w:cstheme="majorHAnsi"/>
          <w:b/>
          <w:color w:val="000000"/>
          <w:sz w:val="28"/>
          <w:szCs w:val="28"/>
          <w:lang w:val="en-US"/>
        </w:rPr>
        <w:t xml:space="preserve">chức năng, nhiệm vụ, quyền hạn </w:t>
      </w:r>
    </w:p>
    <w:p w:rsidR="006E04A9" w:rsidRPr="00207BBC" w:rsidRDefault="006E04A9" w:rsidP="006E04A9">
      <w:pPr>
        <w:pStyle w:val="NormalWeb"/>
        <w:spacing w:before="0" w:beforeAutospacing="0" w:after="0" w:afterAutospacing="0"/>
        <w:jc w:val="center"/>
        <w:rPr>
          <w:rFonts w:asciiTheme="majorHAnsi" w:hAnsiTheme="majorHAnsi" w:cstheme="majorHAnsi"/>
          <w:b/>
          <w:color w:val="000000"/>
          <w:sz w:val="28"/>
          <w:szCs w:val="28"/>
        </w:rPr>
      </w:pPr>
      <w:r w:rsidRPr="00207BBC">
        <w:rPr>
          <w:rFonts w:asciiTheme="majorHAnsi" w:hAnsiTheme="majorHAnsi" w:cstheme="majorHAnsi"/>
          <w:b/>
          <w:color w:val="000000"/>
          <w:sz w:val="28"/>
          <w:szCs w:val="28"/>
          <w:lang w:val="en-US"/>
        </w:rPr>
        <w:t>và cơ cấu tổ chức</w:t>
      </w:r>
      <w:r w:rsidRPr="00207BBC">
        <w:rPr>
          <w:rFonts w:asciiTheme="majorHAnsi" w:hAnsiTheme="majorHAnsi" w:cstheme="majorHAnsi"/>
          <w:b/>
          <w:color w:val="000000"/>
          <w:sz w:val="28"/>
          <w:szCs w:val="28"/>
        </w:rPr>
        <w:t xml:space="preserve"> </w:t>
      </w:r>
      <w:bookmarkEnd w:id="2"/>
      <w:r w:rsidRPr="00207BBC">
        <w:rPr>
          <w:rFonts w:asciiTheme="majorHAnsi" w:hAnsiTheme="majorHAnsi" w:cstheme="majorHAnsi"/>
          <w:b/>
          <w:color w:val="000000"/>
          <w:sz w:val="28"/>
          <w:szCs w:val="28"/>
          <w:lang w:val="en-US"/>
        </w:rPr>
        <w:t xml:space="preserve">của </w:t>
      </w:r>
      <w:r w:rsidR="00D40E4D" w:rsidRPr="00207BBC">
        <w:rPr>
          <w:rFonts w:asciiTheme="majorHAnsi" w:hAnsiTheme="majorHAnsi" w:cstheme="majorHAnsi"/>
          <w:b/>
          <w:color w:val="000000"/>
          <w:sz w:val="28"/>
          <w:szCs w:val="28"/>
          <w:lang w:val="en-US"/>
        </w:rPr>
        <w:t>Thanh tra</w:t>
      </w:r>
      <w:r w:rsidRPr="00207BBC">
        <w:rPr>
          <w:rFonts w:asciiTheme="majorHAnsi" w:hAnsiTheme="majorHAnsi" w:cstheme="majorHAnsi"/>
          <w:b/>
          <w:color w:val="000000"/>
          <w:sz w:val="28"/>
          <w:szCs w:val="28"/>
          <w:lang w:val="en-US"/>
        </w:rPr>
        <w:t xml:space="preserve"> </w:t>
      </w:r>
      <w:r w:rsidRPr="00207BBC">
        <w:rPr>
          <w:rFonts w:asciiTheme="majorHAnsi" w:hAnsiTheme="majorHAnsi" w:cstheme="majorHAnsi"/>
          <w:b/>
          <w:color w:val="000000"/>
          <w:sz w:val="28"/>
          <w:szCs w:val="28"/>
        </w:rPr>
        <w:t xml:space="preserve">tỉnh </w:t>
      </w:r>
      <w:r w:rsidR="00B43265" w:rsidRPr="00207BBC">
        <w:rPr>
          <w:rFonts w:asciiTheme="majorHAnsi" w:hAnsiTheme="majorHAnsi" w:cstheme="majorHAnsi"/>
          <w:b/>
          <w:color w:val="000000"/>
          <w:sz w:val="28"/>
          <w:szCs w:val="28"/>
        </w:rPr>
        <w:t>Bến Tre</w:t>
      </w:r>
    </w:p>
    <w:p w:rsidR="00671F49" w:rsidRPr="00207BBC" w:rsidRDefault="00960410" w:rsidP="006E04A9">
      <w:pPr>
        <w:pStyle w:val="NormalWeb"/>
        <w:spacing w:before="0" w:beforeAutospacing="0" w:after="0" w:afterAutospacing="0"/>
        <w:jc w:val="center"/>
        <w:rPr>
          <w:rFonts w:asciiTheme="majorHAnsi" w:hAnsiTheme="majorHAnsi" w:cstheme="majorHAnsi"/>
          <w:b/>
          <w:bCs/>
          <w:color w:val="000000"/>
          <w:sz w:val="28"/>
          <w:szCs w:val="28"/>
          <w:lang w:val="en-US"/>
        </w:rPr>
      </w:pPr>
      <w:r w:rsidRPr="00207BBC">
        <w:rPr>
          <w:rFonts w:asciiTheme="majorHAnsi" w:hAnsiTheme="majorHAnsi" w:cstheme="majorHAnsi"/>
          <w:b/>
          <w:noProof/>
          <w:color w:val="000000"/>
          <w:sz w:val="28"/>
          <w:szCs w:val="28"/>
          <w:lang w:val="en-US" w:eastAsia="en-US"/>
        </w:rPr>
        <mc:AlternateContent>
          <mc:Choice Requires="wps">
            <w:drawing>
              <wp:anchor distT="0" distB="0" distL="114300" distR="114300" simplePos="0" relativeHeight="251658752" behindDoc="0" locked="0" layoutInCell="1" allowOverlap="1" wp14:anchorId="727FAA3F" wp14:editId="26B3150B">
                <wp:simplePos x="0" y="0"/>
                <wp:positionH relativeFrom="margin">
                  <wp:align>center</wp:align>
                </wp:positionH>
                <wp:positionV relativeFrom="paragraph">
                  <wp:posOffset>38735</wp:posOffset>
                </wp:positionV>
                <wp:extent cx="1296035" cy="0"/>
                <wp:effectExtent l="0" t="0" r="18415" b="19050"/>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6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12"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05pt" to="102.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B0BQIAAA8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">
                <o:lock v:ext="edit" shapetype="f"/>
                <w10:wrap anchorx="margin"/>
              </v:line>
            </w:pict>
          </mc:Fallback>
        </mc:AlternateContent>
      </w:r>
    </w:p>
    <w:p w:rsidR="00D318AD" w:rsidRPr="00207BBC" w:rsidRDefault="00D318AD" w:rsidP="006E04A9">
      <w:pPr>
        <w:pStyle w:val="NormalWeb"/>
        <w:spacing w:before="0" w:beforeAutospacing="0" w:after="0" w:afterAutospacing="0"/>
        <w:jc w:val="center"/>
        <w:rPr>
          <w:rFonts w:asciiTheme="majorHAnsi" w:hAnsiTheme="majorHAnsi" w:cstheme="majorHAnsi"/>
          <w:b/>
          <w:bCs/>
          <w:color w:val="000000"/>
          <w:sz w:val="2"/>
          <w:szCs w:val="28"/>
        </w:rPr>
      </w:pPr>
    </w:p>
    <w:p w:rsidR="006E04A9" w:rsidRPr="00207BBC" w:rsidRDefault="006E04A9" w:rsidP="006E04A9">
      <w:pPr>
        <w:pStyle w:val="NormalWeb"/>
        <w:spacing w:before="0" w:beforeAutospacing="0" w:after="0" w:afterAutospacing="0"/>
        <w:jc w:val="center"/>
        <w:rPr>
          <w:rFonts w:asciiTheme="majorHAnsi" w:hAnsiTheme="majorHAnsi" w:cstheme="majorHAnsi"/>
          <w:b/>
          <w:bCs/>
          <w:color w:val="000000"/>
          <w:sz w:val="28"/>
          <w:szCs w:val="28"/>
          <w:lang w:val="en-US"/>
        </w:rPr>
      </w:pPr>
      <w:r w:rsidRPr="00207BBC">
        <w:rPr>
          <w:rFonts w:asciiTheme="majorHAnsi" w:hAnsiTheme="majorHAnsi" w:cstheme="majorHAnsi"/>
          <w:b/>
          <w:bCs/>
          <w:color w:val="000000"/>
          <w:sz w:val="28"/>
          <w:szCs w:val="28"/>
        </w:rPr>
        <w:t>ỦY BAN NHÂN DÂN TỈNH</w:t>
      </w:r>
      <w:r w:rsidR="00496925" w:rsidRPr="00207BBC">
        <w:rPr>
          <w:rFonts w:asciiTheme="majorHAnsi" w:hAnsiTheme="majorHAnsi" w:cstheme="majorHAnsi"/>
          <w:b/>
          <w:bCs/>
          <w:color w:val="000000"/>
          <w:sz w:val="28"/>
          <w:szCs w:val="28"/>
        </w:rPr>
        <w:t xml:space="preserve"> BẾN TRE</w:t>
      </w:r>
    </w:p>
    <w:p w:rsidR="00671F49" w:rsidRPr="00207BBC" w:rsidRDefault="00671F49" w:rsidP="006E04A9">
      <w:pPr>
        <w:pStyle w:val="NormalWeb"/>
        <w:spacing w:before="0" w:beforeAutospacing="0" w:after="0" w:afterAutospacing="0"/>
        <w:jc w:val="center"/>
        <w:rPr>
          <w:rFonts w:asciiTheme="majorHAnsi" w:hAnsiTheme="majorHAnsi" w:cstheme="majorHAnsi"/>
          <w:color w:val="000000"/>
          <w:sz w:val="14"/>
          <w:szCs w:val="28"/>
          <w:lang w:val="en-US"/>
        </w:rPr>
      </w:pPr>
    </w:p>
    <w:p w:rsidR="00E830C8" w:rsidRPr="00207BBC" w:rsidRDefault="00E830C8" w:rsidP="00655321">
      <w:pPr>
        <w:spacing w:before="120"/>
        <w:ind w:firstLine="680"/>
        <w:jc w:val="both"/>
        <w:rPr>
          <w:rFonts w:asciiTheme="majorHAnsi" w:hAnsiTheme="majorHAnsi" w:cstheme="majorHAnsi"/>
          <w:i/>
          <w:color w:val="000000"/>
          <w:sz w:val="28"/>
          <w:szCs w:val="28"/>
          <w:lang w:val="nb-NO"/>
        </w:rPr>
      </w:pPr>
      <w:r w:rsidRPr="00207BBC">
        <w:rPr>
          <w:rFonts w:asciiTheme="majorHAnsi" w:hAnsiTheme="majorHAnsi" w:cstheme="majorHAnsi"/>
          <w:i/>
          <w:color w:val="000000"/>
          <w:sz w:val="28"/>
          <w:szCs w:val="28"/>
          <w:lang w:val="nb-NO"/>
        </w:rPr>
        <w:t xml:space="preserve">Căn cứ Luật </w:t>
      </w:r>
      <w:r w:rsidR="003165A5" w:rsidRPr="00207BBC">
        <w:rPr>
          <w:rFonts w:asciiTheme="majorHAnsi" w:hAnsiTheme="majorHAnsi" w:cstheme="majorHAnsi"/>
          <w:i/>
          <w:color w:val="000000"/>
          <w:sz w:val="28"/>
          <w:szCs w:val="28"/>
          <w:lang w:val="nb-NO"/>
        </w:rPr>
        <w:t>T</w:t>
      </w:r>
      <w:r w:rsidRPr="00207BBC">
        <w:rPr>
          <w:rFonts w:asciiTheme="majorHAnsi" w:hAnsiTheme="majorHAnsi" w:cstheme="majorHAnsi"/>
          <w:i/>
          <w:color w:val="000000"/>
          <w:sz w:val="28"/>
          <w:szCs w:val="28"/>
          <w:lang w:val="nb-NO"/>
        </w:rPr>
        <w:t>ổ chức chính quyền địa phương ngày 19 tháng 6 năm 2015;</w:t>
      </w:r>
    </w:p>
    <w:p w:rsidR="00E830C8" w:rsidRPr="00207BBC" w:rsidRDefault="00E830C8" w:rsidP="00655321">
      <w:pPr>
        <w:spacing w:before="120"/>
        <w:ind w:firstLine="680"/>
        <w:jc w:val="both"/>
        <w:rPr>
          <w:rFonts w:asciiTheme="majorHAnsi" w:hAnsiTheme="majorHAnsi" w:cstheme="majorHAnsi"/>
          <w:i/>
          <w:color w:val="000000"/>
          <w:sz w:val="28"/>
          <w:szCs w:val="28"/>
          <w:lang w:val="nb-NO"/>
        </w:rPr>
      </w:pPr>
      <w:r w:rsidRPr="00207BBC">
        <w:rPr>
          <w:rFonts w:asciiTheme="majorHAnsi" w:hAnsiTheme="majorHAnsi" w:cstheme="majorHAnsi"/>
          <w:i/>
          <w:color w:val="000000"/>
          <w:sz w:val="28"/>
          <w:szCs w:val="28"/>
          <w:lang w:val="nb-NO"/>
        </w:rPr>
        <w:t xml:space="preserve">Căn cứ Luật sửa đổi, bổ sung một số điều của Luật </w:t>
      </w:r>
      <w:r w:rsidR="003165A5" w:rsidRPr="00207BBC">
        <w:rPr>
          <w:rFonts w:asciiTheme="majorHAnsi" w:hAnsiTheme="majorHAnsi" w:cstheme="majorHAnsi"/>
          <w:i/>
          <w:color w:val="000000"/>
          <w:sz w:val="28"/>
          <w:szCs w:val="28"/>
          <w:lang w:val="nb-NO"/>
        </w:rPr>
        <w:t>T</w:t>
      </w:r>
      <w:r w:rsidR="00991005" w:rsidRPr="00207BBC">
        <w:rPr>
          <w:rFonts w:asciiTheme="majorHAnsi" w:hAnsiTheme="majorHAnsi" w:cstheme="majorHAnsi"/>
          <w:i/>
          <w:color w:val="000000"/>
          <w:sz w:val="28"/>
          <w:szCs w:val="28"/>
          <w:lang w:val="nb-NO"/>
        </w:rPr>
        <w:t>ổ chức Chính phủ và Luật T</w:t>
      </w:r>
      <w:r w:rsidRPr="00207BBC">
        <w:rPr>
          <w:rFonts w:asciiTheme="majorHAnsi" w:hAnsiTheme="majorHAnsi" w:cstheme="majorHAnsi"/>
          <w:i/>
          <w:color w:val="000000"/>
          <w:sz w:val="28"/>
          <w:szCs w:val="28"/>
          <w:lang w:val="nb-NO"/>
        </w:rPr>
        <w:t>ổ chức chính quyền địa phương ngày 22 tháng 11 năm 2019;</w:t>
      </w:r>
    </w:p>
    <w:p w:rsidR="00E830C8" w:rsidRPr="00207BBC" w:rsidRDefault="00991005" w:rsidP="00655321">
      <w:pPr>
        <w:spacing w:before="120"/>
        <w:ind w:firstLine="680"/>
        <w:jc w:val="both"/>
        <w:rPr>
          <w:rFonts w:asciiTheme="majorHAnsi" w:hAnsiTheme="majorHAnsi" w:cstheme="majorHAnsi"/>
          <w:i/>
          <w:color w:val="000000"/>
          <w:spacing w:val="-4"/>
          <w:sz w:val="28"/>
          <w:szCs w:val="28"/>
          <w:lang w:val="nb-NO"/>
        </w:rPr>
      </w:pPr>
      <w:r w:rsidRPr="00207BBC">
        <w:rPr>
          <w:rFonts w:asciiTheme="majorHAnsi" w:hAnsiTheme="majorHAnsi" w:cstheme="majorHAnsi"/>
          <w:i/>
          <w:color w:val="000000"/>
          <w:spacing w:val="-4"/>
          <w:sz w:val="28"/>
          <w:szCs w:val="28"/>
          <w:lang w:val="nb-NO"/>
        </w:rPr>
        <w:t>Căn cứ Luật B</w:t>
      </w:r>
      <w:r w:rsidR="00E830C8" w:rsidRPr="00207BBC">
        <w:rPr>
          <w:rFonts w:asciiTheme="majorHAnsi" w:hAnsiTheme="majorHAnsi" w:cstheme="majorHAnsi"/>
          <w:i/>
          <w:color w:val="000000"/>
          <w:spacing w:val="-4"/>
          <w:sz w:val="28"/>
          <w:szCs w:val="28"/>
          <w:lang w:val="nb-NO"/>
        </w:rPr>
        <w:t>an hành văn bản quy phạm pháp luật ngày 22 tháng 6 năm 2015;</w:t>
      </w:r>
    </w:p>
    <w:p w:rsidR="007731CB" w:rsidRPr="00207BBC" w:rsidRDefault="007731CB" w:rsidP="00655321">
      <w:pPr>
        <w:spacing w:before="120"/>
        <w:ind w:firstLine="680"/>
        <w:jc w:val="both"/>
        <w:rPr>
          <w:rFonts w:asciiTheme="majorHAnsi" w:hAnsiTheme="majorHAnsi" w:cstheme="majorHAnsi"/>
          <w:i/>
          <w:color w:val="000000"/>
          <w:sz w:val="28"/>
          <w:szCs w:val="28"/>
          <w:lang w:val="nb-NO"/>
        </w:rPr>
      </w:pPr>
      <w:r w:rsidRPr="00207BBC">
        <w:rPr>
          <w:rFonts w:asciiTheme="majorHAnsi" w:hAnsiTheme="majorHAnsi" w:cstheme="majorHAnsi"/>
          <w:i/>
          <w:color w:val="000000"/>
          <w:sz w:val="28"/>
          <w:szCs w:val="28"/>
          <w:lang w:val="nb-NO"/>
        </w:rPr>
        <w:t>Căn cứ Luật sửa đổi, bổ sung một số điều của Luật Ban hành văn bản quy phạm pháp luật ngày 18 tháng 6 năm 2020;</w:t>
      </w:r>
    </w:p>
    <w:p w:rsidR="000553C8" w:rsidRPr="00207BBC" w:rsidRDefault="000553C8" w:rsidP="00655321">
      <w:pPr>
        <w:pStyle w:val="BodyText"/>
        <w:spacing w:before="120" w:after="0"/>
        <w:ind w:firstLine="680"/>
        <w:jc w:val="both"/>
        <w:rPr>
          <w:rFonts w:asciiTheme="majorHAnsi" w:hAnsiTheme="majorHAnsi" w:cstheme="majorHAnsi"/>
          <w:i/>
          <w:iCs/>
          <w:sz w:val="28"/>
          <w:szCs w:val="28"/>
          <w:lang w:val="nb-NO"/>
        </w:rPr>
      </w:pPr>
      <w:r w:rsidRPr="00207BBC">
        <w:rPr>
          <w:rFonts w:asciiTheme="majorHAnsi" w:hAnsiTheme="majorHAnsi" w:cstheme="majorHAnsi"/>
          <w:i/>
          <w:color w:val="000000"/>
          <w:sz w:val="28"/>
          <w:szCs w:val="28"/>
          <w:lang w:val="nb-NO"/>
        </w:rPr>
        <w:t xml:space="preserve">Căn cứ </w:t>
      </w:r>
      <w:r w:rsidRPr="00207BBC">
        <w:rPr>
          <w:rFonts w:asciiTheme="majorHAnsi" w:hAnsiTheme="majorHAnsi" w:cstheme="majorHAnsi"/>
          <w:i/>
          <w:iCs/>
          <w:sz w:val="28"/>
          <w:szCs w:val="28"/>
          <w:lang w:val="nb-NO"/>
        </w:rPr>
        <w:t>Luật Thanh tra ngày 15 tháng 11 năm 2010;</w:t>
      </w:r>
    </w:p>
    <w:p w:rsidR="00582BE3" w:rsidRPr="00207BBC" w:rsidRDefault="00582BE3" w:rsidP="00655321">
      <w:pPr>
        <w:pStyle w:val="BodyText"/>
        <w:spacing w:before="120" w:after="0"/>
        <w:ind w:firstLine="680"/>
        <w:jc w:val="both"/>
        <w:rPr>
          <w:rFonts w:asciiTheme="majorHAnsi" w:hAnsiTheme="majorHAnsi" w:cstheme="majorHAnsi"/>
          <w:i/>
          <w:iCs/>
          <w:sz w:val="28"/>
          <w:szCs w:val="28"/>
          <w:lang w:val="nb-NO"/>
        </w:rPr>
      </w:pPr>
      <w:r w:rsidRPr="00207BBC">
        <w:rPr>
          <w:rFonts w:asciiTheme="majorHAnsi" w:hAnsiTheme="majorHAnsi" w:cstheme="majorHAnsi"/>
          <w:i/>
          <w:iCs/>
          <w:sz w:val="28"/>
          <w:szCs w:val="28"/>
          <w:lang w:val="nb-NO"/>
        </w:rPr>
        <w:t>Căn cứ Luật Phòng, chống tham nhũng ngày 20 tháng 11 năm 2018;</w:t>
      </w:r>
    </w:p>
    <w:p w:rsidR="000553C8" w:rsidRPr="00207BBC" w:rsidRDefault="000553C8" w:rsidP="00655321">
      <w:pPr>
        <w:pStyle w:val="BodyText"/>
        <w:spacing w:before="120" w:after="0"/>
        <w:ind w:firstLine="680"/>
        <w:jc w:val="both"/>
        <w:rPr>
          <w:rFonts w:asciiTheme="majorHAnsi" w:hAnsiTheme="majorHAnsi" w:cstheme="majorHAnsi"/>
          <w:i/>
          <w:iCs/>
          <w:sz w:val="28"/>
          <w:szCs w:val="28"/>
          <w:lang w:val="nb-NO"/>
        </w:rPr>
      </w:pPr>
      <w:r w:rsidRPr="00207BBC">
        <w:rPr>
          <w:rFonts w:asciiTheme="majorHAnsi" w:hAnsiTheme="majorHAnsi" w:cstheme="majorHAnsi"/>
          <w:i/>
          <w:sz w:val="28"/>
          <w:szCs w:val="28"/>
          <w:lang w:val="nb-NO"/>
        </w:rPr>
        <w:t xml:space="preserve">Căn cứ </w:t>
      </w:r>
      <w:r w:rsidRPr="00207BBC">
        <w:rPr>
          <w:rFonts w:asciiTheme="majorHAnsi" w:hAnsiTheme="majorHAnsi" w:cstheme="majorHAnsi"/>
          <w:i/>
          <w:iCs/>
          <w:sz w:val="28"/>
          <w:szCs w:val="28"/>
          <w:lang w:val="nb-NO"/>
        </w:rPr>
        <w:t>Nghị định số 86/2011/NĐ-CP ngày 22 tháng 9 năm 2011 của Chính phủ quy định chi tiết và hướng dẫn thi hành một số điều của Luật Thanh tra;</w:t>
      </w:r>
    </w:p>
    <w:p w:rsidR="00364521" w:rsidRPr="00207BBC" w:rsidRDefault="00364521" w:rsidP="00655321">
      <w:pPr>
        <w:pStyle w:val="BodyText"/>
        <w:spacing w:before="120" w:after="0"/>
        <w:ind w:firstLine="680"/>
        <w:jc w:val="both"/>
        <w:rPr>
          <w:rFonts w:asciiTheme="majorHAnsi" w:hAnsiTheme="majorHAnsi" w:cstheme="majorHAnsi"/>
          <w:i/>
          <w:iCs/>
          <w:color w:val="000000"/>
          <w:sz w:val="28"/>
          <w:szCs w:val="28"/>
          <w:lang w:val="nb-NO"/>
        </w:rPr>
      </w:pPr>
      <w:r w:rsidRPr="00207BBC">
        <w:rPr>
          <w:rFonts w:asciiTheme="majorHAnsi" w:hAnsiTheme="majorHAnsi" w:cstheme="majorHAnsi"/>
          <w:i/>
          <w:iCs/>
          <w:color w:val="000000"/>
          <w:sz w:val="28"/>
          <w:szCs w:val="28"/>
          <w:lang w:val="nb-NO"/>
        </w:rPr>
        <w:t>Căn cứ Nghị định số 24/2014/NĐ-CP ngày 04 tháng 4 năm 2014 của Chính phủ quy định tổ chức các cơ quan chuyên môn thuộc Ủy ban nhân dân tỉnh, thành phố trực thuộc trung ương;</w:t>
      </w:r>
    </w:p>
    <w:p w:rsidR="004A622A" w:rsidRPr="00207BBC" w:rsidRDefault="004A622A" w:rsidP="00655321">
      <w:pPr>
        <w:pStyle w:val="BodyText"/>
        <w:spacing w:before="120" w:after="0"/>
        <w:ind w:firstLine="680"/>
        <w:jc w:val="both"/>
        <w:rPr>
          <w:rFonts w:asciiTheme="majorHAnsi" w:hAnsiTheme="majorHAnsi" w:cstheme="majorHAnsi"/>
          <w:i/>
          <w:iCs/>
          <w:sz w:val="28"/>
          <w:szCs w:val="28"/>
          <w:lang w:val="nb-NO"/>
        </w:rPr>
      </w:pPr>
      <w:r w:rsidRPr="00207BBC">
        <w:rPr>
          <w:rFonts w:asciiTheme="majorHAnsi" w:hAnsiTheme="majorHAnsi" w:cstheme="majorHAnsi"/>
          <w:i/>
          <w:sz w:val="28"/>
          <w:szCs w:val="28"/>
          <w:lang w:val="nb-NO"/>
        </w:rPr>
        <w:t xml:space="preserve">Căn cứ </w:t>
      </w:r>
      <w:r w:rsidRPr="00207BBC">
        <w:rPr>
          <w:rFonts w:asciiTheme="majorHAnsi" w:hAnsiTheme="majorHAnsi" w:cstheme="majorHAnsi"/>
          <w:i/>
          <w:iCs/>
          <w:sz w:val="28"/>
          <w:szCs w:val="28"/>
          <w:lang w:val="nb-NO"/>
        </w:rPr>
        <w:t>Nghị định số 33/2015/NĐ-CP ngày 27 tháng 3 năm 2015 của Chính phủ quy định việc thực hiện kết luận thanh tra;</w:t>
      </w:r>
    </w:p>
    <w:p w:rsidR="00364521" w:rsidRPr="00207BBC" w:rsidRDefault="00364521" w:rsidP="00655321">
      <w:pPr>
        <w:pStyle w:val="BodyText"/>
        <w:spacing w:before="120" w:after="0"/>
        <w:ind w:firstLine="680"/>
        <w:jc w:val="both"/>
        <w:rPr>
          <w:rFonts w:asciiTheme="majorHAnsi" w:hAnsiTheme="majorHAnsi" w:cstheme="majorHAnsi"/>
          <w:i/>
          <w:iCs/>
          <w:color w:val="000000"/>
          <w:sz w:val="28"/>
          <w:szCs w:val="28"/>
          <w:lang w:val="nb-NO"/>
        </w:rPr>
      </w:pPr>
      <w:r w:rsidRPr="00207BBC">
        <w:rPr>
          <w:rFonts w:asciiTheme="majorHAnsi" w:hAnsiTheme="majorHAnsi" w:cstheme="majorHAnsi"/>
          <w:i/>
          <w:iCs/>
          <w:color w:val="000000"/>
          <w:sz w:val="28"/>
          <w:szCs w:val="28"/>
          <w:lang w:val="nb-NO"/>
        </w:rPr>
        <w:t xml:space="preserve">Căn cứ Nghị định số 107/2020/NĐ-CP ngày 14 tháng 9 năm 2020 của Chính phủ sửa đổi, bổ sung một </w:t>
      </w:r>
      <w:r w:rsidRPr="00207BBC">
        <w:rPr>
          <w:rFonts w:asciiTheme="majorHAnsi" w:hAnsiTheme="majorHAnsi" w:cstheme="majorHAnsi"/>
          <w:i/>
          <w:iCs/>
          <w:color w:val="000000"/>
          <w:sz w:val="28"/>
          <w:szCs w:val="28"/>
          <w:lang w:val="nb-NO" w:bidi="en-US"/>
        </w:rPr>
        <w:t xml:space="preserve">số </w:t>
      </w:r>
      <w:r w:rsidRPr="00207BBC">
        <w:rPr>
          <w:rFonts w:asciiTheme="majorHAnsi" w:hAnsiTheme="majorHAnsi" w:cstheme="majorHAnsi"/>
          <w:i/>
          <w:iCs/>
          <w:color w:val="000000"/>
          <w:sz w:val="28"/>
          <w:szCs w:val="28"/>
          <w:lang w:val="nb-NO"/>
        </w:rPr>
        <w:t>điều của Nghị định số 24/2014/NĐ-CP ngày 04 tháng 4 năm 2014 của Chính phủ quy định tổ chức các cơ quan chuyên môn thuộc Ủy ban nhân dân tỉnh, thành phố trực thuộc trung ương;</w:t>
      </w:r>
    </w:p>
    <w:p w:rsidR="004F4D40" w:rsidRPr="00207BBC" w:rsidRDefault="004F4D40" w:rsidP="00655321">
      <w:pPr>
        <w:pStyle w:val="BodyText"/>
        <w:spacing w:before="120" w:after="0"/>
        <w:ind w:firstLine="680"/>
        <w:jc w:val="both"/>
        <w:rPr>
          <w:rFonts w:ascii="Times New Roman" w:hAnsi="Times New Roman"/>
          <w:i/>
          <w:color w:val="000000"/>
          <w:sz w:val="28"/>
          <w:szCs w:val="28"/>
          <w:lang w:val="en-US"/>
        </w:rPr>
      </w:pPr>
      <w:r w:rsidRPr="00207BBC">
        <w:rPr>
          <w:rFonts w:ascii="Times New Roman" w:hAnsi="Times New Roman"/>
          <w:i/>
          <w:color w:val="000000"/>
          <w:sz w:val="28"/>
          <w:szCs w:val="28"/>
          <w:lang w:val="nb-NO"/>
        </w:rPr>
        <w:t xml:space="preserve">Căn cứ Thông tư liên tịch số 03/2014/TTLT-TTCP-BNV ngày 08 tháng 9 năm 2014 của Thanh tra Chính phủ và Bộ Nội vụ </w:t>
      </w:r>
      <w:r w:rsidRPr="00207BBC">
        <w:rPr>
          <w:rFonts w:ascii="Times New Roman" w:hAnsi="Times New Roman"/>
          <w:i/>
          <w:iCs/>
          <w:color w:val="000000"/>
          <w:sz w:val="28"/>
          <w:szCs w:val="28"/>
          <w:shd w:val="clear" w:color="auto" w:fill="FFFFFF"/>
          <w:lang w:val="vi-VN"/>
        </w:rPr>
        <w:t>hướng dẫn chức năng, nhiệm vụ, quyền hạn và cơ cấu tổ chức của Thanh tra tỉnh, thành phố trực thuộc Trung ương, Thanh tra huyện, quận, thị xã, thành phố thuộc tỉnh</w:t>
      </w:r>
      <w:r w:rsidRPr="00207BBC">
        <w:rPr>
          <w:rFonts w:ascii="Times New Roman" w:hAnsi="Times New Roman"/>
          <w:i/>
          <w:iCs/>
          <w:color w:val="000000"/>
          <w:sz w:val="28"/>
          <w:szCs w:val="28"/>
          <w:shd w:val="clear" w:color="auto" w:fill="FFFFFF"/>
          <w:lang w:val="en-US"/>
        </w:rPr>
        <w:t>;</w:t>
      </w:r>
    </w:p>
    <w:p w:rsidR="004F4D40" w:rsidRPr="00207BBC" w:rsidRDefault="004F4D40" w:rsidP="00655321">
      <w:pPr>
        <w:pStyle w:val="BodyText"/>
        <w:spacing w:before="120" w:after="0"/>
        <w:ind w:firstLine="680"/>
        <w:jc w:val="both"/>
        <w:rPr>
          <w:rFonts w:asciiTheme="majorHAnsi" w:hAnsiTheme="majorHAnsi" w:cstheme="majorHAnsi"/>
          <w:i/>
          <w:color w:val="000000"/>
          <w:sz w:val="28"/>
          <w:szCs w:val="28"/>
          <w:lang w:val="nb-NO"/>
        </w:rPr>
      </w:pPr>
      <w:r w:rsidRPr="00207BBC">
        <w:rPr>
          <w:rFonts w:asciiTheme="majorHAnsi" w:hAnsiTheme="majorHAnsi" w:cstheme="majorHAnsi"/>
          <w:i/>
          <w:sz w:val="28"/>
          <w:szCs w:val="28"/>
          <w:lang w:val="nb-NO"/>
        </w:rPr>
        <w:t>Căn cứ Thông tư số 06/2021/TT-TTCP ngày 01 tháng 10 năm 2021 của Thanh tra chính phủ quy định về tổ chức và hoạt động của Đoàn thanh tra và trình tự, thủ tục tiến hành một cuộc thanh tra;</w:t>
      </w:r>
    </w:p>
    <w:p w:rsidR="00E830C8" w:rsidRPr="00207BBC" w:rsidRDefault="00E830C8" w:rsidP="00655321">
      <w:pPr>
        <w:spacing w:before="120"/>
        <w:ind w:right="-13" w:firstLine="680"/>
        <w:jc w:val="both"/>
        <w:rPr>
          <w:rFonts w:asciiTheme="majorHAnsi" w:hAnsiTheme="majorHAnsi" w:cstheme="majorHAnsi"/>
          <w:bCs/>
          <w:i/>
          <w:color w:val="000000"/>
          <w:sz w:val="28"/>
          <w:szCs w:val="28"/>
          <w:lang w:val="nb-NO"/>
        </w:rPr>
      </w:pPr>
      <w:r w:rsidRPr="00207BBC">
        <w:rPr>
          <w:rFonts w:asciiTheme="majorHAnsi" w:hAnsiTheme="majorHAnsi" w:cstheme="majorHAnsi"/>
          <w:bCs/>
          <w:i/>
          <w:color w:val="000000"/>
          <w:sz w:val="28"/>
          <w:szCs w:val="28"/>
          <w:lang w:val="nb-NO"/>
        </w:rPr>
        <w:t xml:space="preserve">Theo đề nghị của </w:t>
      </w:r>
      <w:r w:rsidR="00AB12E6" w:rsidRPr="00207BBC">
        <w:rPr>
          <w:rFonts w:asciiTheme="majorHAnsi" w:hAnsiTheme="majorHAnsi" w:cstheme="majorHAnsi"/>
          <w:bCs/>
          <w:i/>
          <w:color w:val="000000"/>
          <w:sz w:val="28"/>
          <w:szCs w:val="28"/>
          <w:lang w:val="nb-NO"/>
        </w:rPr>
        <w:t xml:space="preserve">Chánh </w:t>
      </w:r>
      <w:r w:rsidR="00D40E4D" w:rsidRPr="00207BBC">
        <w:rPr>
          <w:rFonts w:asciiTheme="majorHAnsi" w:hAnsiTheme="majorHAnsi" w:cstheme="majorHAnsi"/>
          <w:bCs/>
          <w:i/>
          <w:color w:val="000000"/>
          <w:sz w:val="28"/>
          <w:szCs w:val="28"/>
          <w:lang w:val="nb-NO"/>
        </w:rPr>
        <w:t xml:space="preserve">Thanh tra </w:t>
      </w:r>
      <w:r w:rsidR="00C608BB" w:rsidRPr="00207BBC">
        <w:rPr>
          <w:rFonts w:asciiTheme="majorHAnsi" w:hAnsiTheme="majorHAnsi" w:cstheme="majorHAnsi"/>
          <w:bCs/>
          <w:i/>
          <w:color w:val="000000"/>
          <w:sz w:val="28"/>
          <w:szCs w:val="28"/>
          <w:lang w:val="nb-NO"/>
        </w:rPr>
        <w:t xml:space="preserve">tỉnh </w:t>
      </w:r>
      <w:r w:rsidRPr="00207BBC">
        <w:rPr>
          <w:rFonts w:asciiTheme="majorHAnsi" w:hAnsiTheme="majorHAnsi" w:cstheme="majorHAnsi"/>
          <w:bCs/>
          <w:i/>
          <w:color w:val="000000"/>
          <w:sz w:val="28"/>
          <w:szCs w:val="28"/>
          <w:lang w:val="nb-NO"/>
        </w:rPr>
        <w:t xml:space="preserve">tại Tờ trình số </w:t>
      </w:r>
      <w:r w:rsidR="00582BE3" w:rsidRPr="00207BBC">
        <w:rPr>
          <w:rFonts w:asciiTheme="majorHAnsi" w:hAnsiTheme="majorHAnsi" w:cstheme="majorHAnsi"/>
          <w:bCs/>
          <w:i/>
          <w:color w:val="000000"/>
          <w:sz w:val="28"/>
          <w:szCs w:val="28"/>
          <w:lang w:val="nb-NO"/>
        </w:rPr>
        <w:t>312</w:t>
      </w:r>
      <w:r w:rsidR="00D40E4D" w:rsidRPr="00207BBC">
        <w:rPr>
          <w:rFonts w:asciiTheme="majorHAnsi" w:hAnsiTheme="majorHAnsi" w:cstheme="majorHAnsi"/>
          <w:bCs/>
          <w:i/>
          <w:color w:val="000000"/>
          <w:sz w:val="28"/>
          <w:szCs w:val="28"/>
          <w:lang w:val="nb-NO"/>
        </w:rPr>
        <w:t>/TTr-TT</w:t>
      </w:r>
      <w:r w:rsidR="00582BE3" w:rsidRPr="00207BBC">
        <w:rPr>
          <w:rFonts w:asciiTheme="majorHAnsi" w:hAnsiTheme="majorHAnsi" w:cstheme="majorHAnsi"/>
          <w:bCs/>
          <w:i/>
          <w:color w:val="000000"/>
          <w:sz w:val="28"/>
          <w:szCs w:val="28"/>
          <w:lang w:val="nb-NO"/>
        </w:rPr>
        <w:t xml:space="preserve"> ngày 14</w:t>
      </w:r>
      <w:r w:rsidR="00364521" w:rsidRPr="00207BBC">
        <w:rPr>
          <w:rFonts w:asciiTheme="majorHAnsi" w:hAnsiTheme="majorHAnsi" w:cstheme="majorHAnsi"/>
          <w:bCs/>
          <w:i/>
          <w:color w:val="000000"/>
          <w:sz w:val="28"/>
          <w:szCs w:val="28"/>
          <w:lang w:val="nb-NO"/>
        </w:rPr>
        <w:t xml:space="preserve"> tháng </w:t>
      </w:r>
      <w:r w:rsidR="00582BE3" w:rsidRPr="00207BBC">
        <w:rPr>
          <w:rFonts w:asciiTheme="majorHAnsi" w:hAnsiTheme="majorHAnsi" w:cstheme="majorHAnsi"/>
          <w:bCs/>
          <w:i/>
          <w:color w:val="000000"/>
          <w:sz w:val="28"/>
          <w:szCs w:val="28"/>
          <w:lang w:val="nb-NO"/>
        </w:rPr>
        <w:t>3</w:t>
      </w:r>
      <w:r w:rsidR="00364521" w:rsidRPr="00207BBC">
        <w:rPr>
          <w:rFonts w:asciiTheme="majorHAnsi" w:hAnsiTheme="majorHAnsi" w:cstheme="majorHAnsi"/>
          <w:bCs/>
          <w:i/>
          <w:color w:val="000000"/>
          <w:sz w:val="28"/>
          <w:szCs w:val="28"/>
          <w:lang w:val="nb-NO"/>
        </w:rPr>
        <w:t xml:space="preserve"> năm 202</w:t>
      </w:r>
      <w:r w:rsidR="00123B2B" w:rsidRPr="00207BBC">
        <w:rPr>
          <w:rFonts w:asciiTheme="majorHAnsi" w:hAnsiTheme="majorHAnsi" w:cstheme="majorHAnsi"/>
          <w:bCs/>
          <w:i/>
          <w:color w:val="000000"/>
          <w:sz w:val="28"/>
          <w:szCs w:val="28"/>
          <w:lang w:val="vi-VN"/>
        </w:rPr>
        <w:t>2</w:t>
      </w:r>
      <w:r w:rsidRPr="00207BBC">
        <w:rPr>
          <w:rFonts w:asciiTheme="majorHAnsi" w:hAnsiTheme="majorHAnsi" w:cstheme="majorHAnsi"/>
          <w:bCs/>
          <w:i/>
          <w:color w:val="000000"/>
          <w:sz w:val="28"/>
          <w:szCs w:val="28"/>
          <w:lang w:val="nb-NO"/>
        </w:rPr>
        <w:t>.</w:t>
      </w:r>
    </w:p>
    <w:p w:rsidR="009D29B9" w:rsidRPr="00207BBC" w:rsidRDefault="006E04A9" w:rsidP="00655321">
      <w:pPr>
        <w:pStyle w:val="NormalWeb"/>
        <w:spacing w:before="120" w:beforeAutospacing="0" w:after="120" w:afterAutospacing="0"/>
        <w:jc w:val="center"/>
        <w:rPr>
          <w:rFonts w:asciiTheme="majorHAnsi" w:hAnsiTheme="majorHAnsi" w:cstheme="majorHAnsi"/>
          <w:b/>
          <w:color w:val="000000"/>
          <w:sz w:val="28"/>
          <w:szCs w:val="28"/>
        </w:rPr>
      </w:pPr>
      <w:r w:rsidRPr="00207BBC">
        <w:rPr>
          <w:rFonts w:asciiTheme="majorHAnsi" w:hAnsiTheme="majorHAnsi" w:cstheme="majorHAnsi"/>
          <w:b/>
          <w:color w:val="000000"/>
          <w:sz w:val="28"/>
          <w:szCs w:val="28"/>
        </w:rPr>
        <w:lastRenderedPageBreak/>
        <w:t>QUYẾT ĐỊNH:</w:t>
      </w:r>
      <w:bookmarkStart w:id="3" w:name="dieu_1"/>
    </w:p>
    <w:p w:rsidR="0014741A" w:rsidRPr="00207BBC" w:rsidRDefault="006E04A9" w:rsidP="00655321">
      <w:pPr>
        <w:pStyle w:val="Normal1"/>
        <w:spacing w:before="120"/>
        <w:ind w:firstLine="680"/>
        <w:jc w:val="both"/>
        <w:rPr>
          <w:rFonts w:asciiTheme="majorHAnsi" w:hAnsiTheme="majorHAnsi" w:cstheme="majorHAnsi"/>
          <w:b/>
          <w:sz w:val="28"/>
          <w:szCs w:val="28"/>
        </w:rPr>
      </w:pPr>
      <w:r w:rsidRPr="00207BBC">
        <w:rPr>
          <w:rFonts w:asciiTheme="majorHAnsi" w:hAnsiTheme="majorHAnsi" w:cstheme="majorHAnsi"/>
          <w:b/>
          <w:bCs/>
          <w:sz w:val="28"/>
          <w:szCs w:val="28"/>
          <w:lang w:val="nb-NO"/>
        </w:rPr>
        <w:t>Điều 1.</w:t>
      </w:r>
      <w:r w:rsidRPr="00207BBC">
        <w:rPr>
          <w:rFonts w:asciiTheme="majorHAnsi" w:hAnsiTheme="majorHAnsi" w:cstheme="majorHAnsi"/>
          <w:sz w:val="28"/>
          <w:szCs w:val="28"/>
          <w:lang w:val="nb-NO"/>
        </w:rPr>
        <w:t xml:space="preserve"> </w:t>
      </w:r>
      <w:r w:rsidR="009D29B9" w:rsidRPr="00207BBC">
        <w:rPr>
          <w:rFonts w:asciiTheme="majorHAnsi" w:hAnsiTheme="majorHAnsi" w:cstheme="majorHAnsi"/>
          <w:b/>
          <w:sz w:val="28"/>
          <w:szCs w:val="28"/>
          <w:lang w:val="vi-VN"/>
        </w:rPr>
        <w:t xml:space="preserve">Vị trí </w:t>
      </w:r>
      <w:r w:rsidR="009D29B9" w:rsidRPr="00207BBC">
        <w:rPr>
          <w:rFonts w:asciiTheme="majorHAnsi" w:hAnsiTheme="majorHAnsi" w:cstheme="majorHAnsi"/>
          <w:b/>
          <w:sz w:val="28"/>
          <w:szCs w:val="28"/>
          <w:lang w:val="nb-NO"/>
        </w:rPr>
        <w:t>và c</w:t>
      </w:r>
      <w:r w:rsidR="009D29B9" w:rsidRPr="00207BBC">
        <w:rPr>
          <w:rFonts w:asciiTheme="majorHAnsi" w:hAnsiTheme="majorHAnsi" w:cstheme="majorHAnsi"/>
          <w:b/>
          <w:sz w:val="28"/>
          <w:szCs w:val="28"/>
          <w:lang w:val="vi-VN"/>
        </w:rPr>
        <w:t xml:space="preserve">hức năng </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 xml:space="preserve">1. Thanh tra tỉnh </w:t>
      </w:r>
      <w:r w:rsidR="00ED3BA6" w:rsidRPr="00207BBC">
        <w:rPr>
          <w:rFonts w:asciiTheme="majorHAnsi" w:hAnsiTheme="majorHAnsi" w:cstheme="majorHAnsi"/>
          <w:color w:val="000000"/>
          <w:sz w:val="28"/>
          <w:szCs w:val="28"/>
          <w:lang w:val="en-US"/>
        </w:rPr>
        <w:t>Bến Tre</w:t>
      </w:r>
      <w:r w:rsidR="00C608BB" w:rsidRPr="00207BBC">
        <w:rPr>
          <w:rFonts w:asciiTheme="majorHAnsi" w:hAnsiTheme="majorHAnsi" w:cstheme="majorHAnsi"/>
          <w:color w:val="000000"/>
          <w:sz w:val="28"/>
          <w:szCs w:val="28"/>
          <w:lang w:val="en-US"/>
        </w:rPr>
        <w:t xml:space="preserve"> (sau đây gọi tắt là Thanh tra tỉnh) </w:t>
      </w:r>
      <w:r w:rsidRPr="00207BBC">
        <w:rPr>
          <w:rFonts w:asciiTheme="majorHAnsi" w:hAnsiTheme="majorHAnsi" w:cstheme="majorHAnsi"/>
          <w:color w:val="000000"/>
          <w:sz w:val="28"/>
          <w:szCs w:val="28"/>
        </w:rPr>
        <w:t>là cơ quan chuyên môn thuộc</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nhân dân tỉnh, có chức năng tham mưu, giúp</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 nhân dân tỉnh</w:t>
      </w:r>
      <w:r w:rsidRPr="00207BBC">
        <w:rPr>
          <w:rFonts w:asciiTheme="majorHAnsi" w:hAnsiTheme="majorHAnsi" w:cstheme="majorHAnsi"/>
          <w:color w:val="000000"/>
          <w:sz w:val="28"/>
          <w:szCs w:val="28"/>
        </w:rPr>
        <w:t xml:space="preserve"> quản lý nhà nước về công tác thanh tra, </w:t>
      </w:r>
      <w:r w:rsidR="00ED3BA6" w:rsidRPr="00207BBC">
        <w:rPr>
          <w:rFonts w:asciiTheme="majorHAnsi" w:hAnsiTheme="majorHAnsi" w:cstheme="majorHAnsi"/>
          <w:color w:val="000000"/>
          <w:sz w:val="28"/>
          <w:szCs w:val="28"/>
          <w:lang w:val="en-US"/>
        </w:rPr>
        <w:t xml:space="preserve">tiếp công dân, </w:t>
      </w:r>
      <w:r w:rsidRPr="00207BBC">
        <w:rPr>
          <w:rFonts w:asciiTheme="majorHAnsi" w:hAnsiTheme="majorHAnsi" w:cstheme="majorHAnsi"/>
          <w:color w:val="000000"/>
          <w:sz w:val="28"/>
          <w:szCs w:val="28"/>
        </w:rPr>
        <w:t>giải quyết khiếu nại, tố cáo và phòng, chống tham nhũng; tiến hành thanh tra, giải quyết khiếu nại, tố cáo và phòng, chống tham nhũng theo quy định của pháp luật.</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2. Thanh tra tỉnh có tư cách pháp nhân, có con dấu và tài khoản riêng; chịu sự chỉ đạo, quản lý về tổ chức, biên chế và công tác của</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 xml:space="preserve">Ủy ban </w:t>
      </w:r>
      <w:r w:rsidRPr="00207BBC">
        <w:rPr>
          <w:rFonts w:asciiTheme="majorHAnsi" w:hAnsiTheme="majorHAnsi" w:cstheme="majorHAnsi"/>
          <w:color w:val="000000"/>
          <w:sz w:val="28"/>
          <w:szCs w:val="28"/>
        </w:rPr>
        <w:t>nhân dân tỉnh mà trực tiếp là Chủ tịch</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nhân dân tỉnh; đồng thời chịu sự chỉ đạo về công tác, hướng dẫn về tổ chức, nghiệp vụ của Thanh tra Chính phủ.</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3. Trụ sở làm việc của Thanh tra tỉnh Bến Tre: số 108, đườ</w:t>
      </w:r>
      <w:r w:rsidR="00582BE3" w:rsidRPr="00207BBC">
        <w:rPr>
          <w:rFonts w:asciiTheme="majorHAnsi" w:hAnsiTheme="majorHAnsi" w:cstheme="majorHAnsi"/>
          <w:color w:val="000000"/>
          <w:sz w:val="28"/>
          <w:szCs w:val="28"/>
        </w:rPr>
        <w:t xml:space="preserve">ng 3/2, </w:t>
      </w:r>
      <w:r w:rsidR="00582BE3" w:rsidRPr="00207BBC">
        <w:rPr>
          <w:rFonts w:asciiTheme="majorHAnsi" w:hAnsiTheme="majorHAnsi" w:cstheme="majorHAnsi"/>
          <w:color w:val="000000"/>
          <w:sz w:val="28"/>
          <w:szCs w:val="28"/>
          <w:lang w:val="en-US"/>
        </w:rPr>
        <w:t>p</w:t>
      </w:r>
      <w:r w:rsidRPr="00207BBC">
        <w:rPr>
          <w:rFonts w:asciiTheme="majorHAnsi" w:hAnsiTheme="majorHAnsi" w:cstheme="majorHAnsi"/>
          <w:color w:val="000000"/>
          <w:sz w:val="28"/>
          <w:szCs w:val="28"/>
        </w:rPr>
        <w:t>hườ</w:t>
      </w:r>
      <w:r w:rsidR="0078211C" w:rsidRPr="00207BBC">
        <w:rPr>
          <w:rFonts w:asciiTheme="majorHAnsi" w:hAnsiTheme="majorHAnsi" w:cstheme="majorHAnsi"/>
          <w:color w:val="000000"/>
          <w:sz w:val="28"/>
          <w:szCs w:val="28"/>
        </w:rPr>
        <w:t xml:space="preserve">ng </w:t>
      </w:r>
      <w:r w:rsidR="0078211C" w:rsidRPr="00207BBC">
        <w:rPr>
          <w:rFonts w:asciiTheme="majorHAnsi" w:hAnsiTheme="majorHAnsi" w:cstheme="majorHAnsi"/>
          <w:color w:val="000000"/>
          <w:sz w:val="28"/>
          <w:szCs w:val="28"/>
          <w:lang w:val="en-US"/>
        </w:rPr>
        <w:t>An Hội</w:t>
      </w:r>
      <w:r w:rsidR="000C1EE4" w:rsidRPr="00207BBC">
        <w:rPr>
          <w:rFonts w:asciiTheme="majorHAnsi" w:hAnsiTheme="majorHAnsi" w:cstheme="majorHAnsi"/>
          <w:color w:val="000000"/>
          <w:sz w:val="28"/>
          <w:szCs w:val="28"/>
        </w:rPr>
        <w:t xml:space="preserve">, </w:t>
      </w:r>
      <w:r w:rsidR="000C1EE4" w:rsidRPr="00207BBC">
        <w:rPr>
          <w:rFonts w:asciiTheme="majorHAnsi" w:hAnsiTheme="majorHAnsi" w:cstheme="majorHAnsi"/>
          <w:color w:val="000000"/>
          <w:sz w:val="28"/>
          <w:szCs w:val="28"/>
          <w:lang w:val="en-US"/>
        </w:rPr>
        <w:t>t</w:t>
      </w:r>
      <w:r w:rsidRPr="00207BBC">
        <w:rPr>
          <w:rFonts w:asciiTheme="majorHAnsi" w:hAnsiTheme="majorHAnsi" w:cstheme="majorHAnsi"/>
          <w:color w:val="000000"/>
          <w:sz w:val="28"/>
          <w:szCs w:val="28"/>
        </w:rPr>
        <w:t>hành phố Bến Tre, tỉnh Bến Tre.</w:t>
      </w:r>
    </w:p>
    <w:p w:rsidR="00282ABB" w:rsidRPr="00207BBC" w:rsidRDefault="000A418B" w:rsidP="00655321">
      <w:pPr>
        <w:spacing w:before="120"/>
        <w:ind w:firstLine="680"/>
        <w:rPr>
          <w:rFonts w:asciiTheme="majorHAnsi" w:hAnsiTheme="majorHAnsi" w:cstheme="majorHAnsi"/>
          <w:b/>
          <w:bCs/>
          <w:color w:val="000000"/>
          <w:sz w:val="28"/>
          <w:szCs w:val="28"/>
        </w:rPr>
      </w:pPr>
      <w:r w:rsidRPr="00207BBC">
        <w:rPr>
          <w:rFonts w:asciiTheme="majorHAnsi" w:hAnsiTheme="majorHAnsi" w:cstheme="majorHAnsi"/>
          <w:b/>
          <w:bCs/>
          <w:color w:val="000000"/>
          <w:sz w:val="28"/>
          <w:szCs w:val="28"/>
        </w:rPr>
        <w:t xml:space="preserve">Điều 2. </w:t>
      </w:r>
      <w:r w:rsidRPr="00207BBC">
        <w:rPr>
          <w:rFonts w:asciiTheme="majorHAnsi" w:eastAsia="MS Mincho" w:hAnsiTheme="majorHAnsi" w:cstheme="majorHAnsi"/>
          <w:b/>
          <w:color w:val="000000"/>
          <w:sz w:val="28"/>
          <w:szCs w:val="28"/>
          <w:lang w:val="vi-VN"/>
        </w:rPr>
        <w:t>Nhiệm vụ</w:t>
      </w:r>
      <w:r w:rsidR="00C608BB" w:rsidRPr="00207BBC">
        <w:rPr>
          <w:rFonts w:asciiTheme="majorHAnsi" w:eastAsia="MS Mincho" w:hAnsiTheme="majorHAnsi" w:cstheme="majorHAnsi"/>
          <w:b/>
          <w:color w:val="000000"/>
          <w:sz w:val="28"/>
          <w:szCs w:val="28"/>
        </w:rPr>
        <w:t xml:space="preserve"> và </w:t>
      </w:r>
      <w:r w:rsidR="007C26B6" w:rsidRPr="00207BBC">
        <w:rPr>
          <w:rFonts w:asciiTheme="majorHAnsi" w:eastAsia="MS Mincho" w:hAnsiTheme="majorHAnsi" w:cstheme="majorHAnsi"/>
          <w:b/>
          <w:color w:val="000000"/>
          <w:sz w:val="28"/>
          <w:szCs w:val="28"/>
          <w:lang w:val="vi-VN"/>
        </w:rPr>
        <w:t>quyền hạn</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1. Trình</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nhân dân tỉnh:</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a) Dự thảo quyết định, chỉ thị và các văn bản khác thuộc thẩm quyền của</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 nhân dân tỉnh</w:t>
      </w:r>
      <w:r w:rsidRPr="00207BBC">
        <w:rPr>
          <w:rFonts w:asciiTheme="majorHAnsi" w:hAnsiTheme="majorHAnsi" w:cstheme="majorHAnsi"/>
          <w:color w:val="000000"/>
          <w:sz w:val="28"/>
          <w:szCs w:val="28"/>
        </w:rPr>
        <w:t xml:space="preserve"> về lĩnh vực thanh tra</w:t>
      </w:r>
      <w:r w:rsidR="005F3119" w:rsidRPr="00207BBC">
        <w:rPr>
          <w:rFonts w:asciiTheme="majorHAnsi" w:hAnsiTheme="majorHAnsi" w:cstheme="majorHAnsi"/>
          <w:color w:val="000000"/>
          <w:sz w:val="28"/>
          <w:szCs w:val="28"/>
          <w:lang w:val="en-US"/>
        </w:rPr>
        <w:t>, tiếp công dân</w:t>
      </w:r>
      <w:r w:rsidRPr="00207BBC">
        <w:rPr>
          <w:rFonts w:asciiTheme="majorHAnsi" w:hAnsiTheme="majorHAnsi" w:cstheme="majorHAnsi"/>
          <w:color w:val="000000"/>
          <w:sz w:val="28"/>
          <w:szCs w:val="28"/>
        </w:rPr>
        <w:t>, giải quyết khiếu nại, tố</w:t>
      </w:r>
      <w:r w:rsidR="005F3119" w:rsidRPr="00207BBC">
        <w:rPr>
          <w:rFonts w:asciiTheme="majorHAnsi" w:hAnsiTheme="majorHAnsi" w:cstheme="majorHAnsi"/>
          <w:color w:val="000000"/>
          <w:sz w:val="28"/>
          <w:szCs w:val="28"/>
        </w:rPr>
        <w:t xml:space="preserve"> cáo và </w:t>
      </w:r>
      <w:r w:rsidRPr="00207BBC">
        <w:rPr>
          <w:rFonts w:asciiTheme="majorHAnsi" w:hAnsiTheme="majorHAnsi" w:cstheme="majorHAnsi"/>
          <w:color w:val="000000"/>
          <w:sz w:val="28"/>
          <w:szCs w:val="28"/>
        </w:rPr>
        <w:t>phòng, chống tham nhũng;</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b) Dự thảo quy hoạch, kế hoạch 5 năm và hàng năm; chương trình, đề án, biện pháp tổ chức thực hiện các nhiệm vụ cải cách hành chính nhà nước về các lĩnh vực thuộc phạm vi quản lý nhà nước được giao;</w:t>
      </w:r>
    </w:p>
    <w:p w:rsidR="00071486" w:rsidRPr="00207BBC" w:rsidRDefault="000663A3"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lang w:val="en-US"/>
        </w:rPr>
      </w:pPr>
      <w:r w:rsidRPr="00207BBC">
        <w:rPr>
          <w:rFonts w:asciiTheme="majorHAnsi" w:hAnsiTheme="majorHAnsi" w:cstheme="majorHAnsi"/>
          <w:color w:val="000000"/>
          <w:sz w:val="28"/>
          <w:szCs w:val="28"/>
          <w:lang w:val="en-US"/>
        </w:rPr>
        <w:t>c</w:t>
      </w:r>
      <w:r w:rsidR="00071486" w:rsidRPr="00207BBC">
        <w:rPr>
          <w:rFonts w:asciiTheme="majorHAnsi" w:hAnsiTheme="majorHAnsi" w:cstheme="majorHAnsi"/>
          <w:color w:val="000000"/>
          <w:sz w:val="28"/>
          <w:szCs w:val="28"/>
          <w:lang w:val="en-US"/>
        </w:rPr>
        <w:t>) Dự thảo quyết định quy định cụ thể chức năng, nhiệm vụ, quyền hạn và cơ cấu tổ chức của Thanh tra tỉnh.</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2. Trình Chủ tịch</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nhân dân tỉnh:</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a) Dự thảo quyết định, chỉ thị cá biệt về công tác thanh tra,</w:t>
      </w:r>
      <w:r w:rsidR="005F3119" w:rsidRPr="00207BBC">
        <w:rPr>
          <w:rFonts w:asciiTheme="majorHAnsi" w:hAnsiTheme="majorHAnsi" w:cstheme="majorHAnsi"/>
          <w:color w:val="000000"/>
          <w:sz w:val="28"/>
          <w:szCs w:val="28"/>
          <w:lang w:val="en-US"/>
        </w:rPr>
        <w:t xml:space="preserve"> tiếp công dân,</w:t>
      </w:r>
      <w:r w:rsidRPr="00207BBC">
        <w:rPr>
          <w:rFonts w:asciiTheme="majorHAnsi" w:hAnsiTheme="majorHAnsi" w:cstheme="majorHAnsi"/>
          <w:color w:val="000000"/>
          <w:sz w:val="28"/>
          <w:szCs w:val="28"/>
        </w:rPr>
        <w:t xml:space="preserve"> giải quyết khiếu nại, tố</w:t>
      </w:r>
      <w:r w:rsidR="005F3119" w:rsidRPr="00207BBC">
        <w:rPr>
          <w:rFonts w:asciiTheme="majorHAnsi" w:hAnsiTheme="majorHAnsi" w:cstheme="majorHAnsi"/>
          <w:color w:val="000000"/>
          <w:sz w:val="28"/>
          <w:szCs w:val="28"/>
        </w:rPr>
        <w:t xml:space="preserve"> cáo và</w:t>
      </w:r>
      <w:r w:rsidRPr="00207BBC">
        <w:rPr>
          <w:rFonts w:asciiTheme="majorHAnsi" w:hAnsiTheme="majorHAnsi" w:cstheme="majorHAnsi"/>
          <w:color w:val="000000"/>
          <w:sz w:val="28"/>
          <w:szCs w:val="28"/>
        </w:rPr>
        <w:t xml:space="preserve"> phòng, chống tham nhũng thuộc thẩm quyền ban hành của Chủ tịch</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 nhân dân tỉnh</w:t>
      </w:r>
      <w:r w:rsidRPr="00207BBC">
        <w:rPr>
          <w:rFonts w:asciiTheme="majorHAnsi" w:hAnsiTheme="majorHAnsi" w:cstheme="majorHAnsi"/>
          <w:color w:val="000000"/>
          <w:sz w:val="28"/>
          <w:szCs w:val="28"/>
        </w:rPr>
        <w:t>;</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lang w:val="en-US"/>
        </w:rPr>
      </w:pPr>
      <w:r w:rsidRPr="00207BBC">
        <w:rPr>
          <w:rFonts w:asciiTheme="majorHAnsi" w:hAnsiTheme="majorHAnsi" w:cstheme="majorHAnsi"/>
          <w:color w:val="000000"/>
          <w:sz w:val="28"/>
          <w:szCs w:val="28"/>
        </w:rPr>
        <w:t>b) Dự thảo</w:t>
      </w:r>
      <w:r w:rsidR="005F3119" w:rsidRPr="00207BBC">
        <w:rPr>
          <w:rFonts w:asciiTheme="majorHAnsi" w:hAnsiTheme="majorHAnsi" w:cstheme="majorHAnsi"/>
          <w:color w:val="000000"/>
          <w:sz w:val="28"/>
          <w:szCs w:val="28"/>
          <w:lang w:val="en-US"/>
        </w:rPr>
        <w:t xml:space="preserve"> quyết định phê duyệt</w:t>
      </w:r>
      <w:r w:rsidRPr="00207BBC">
        <w:rPr>
          <w:rFonts w:asciiTheme="majorHAnsi" w:hAnsiTheme="majorHAnsi" w:cstheme="majorHAnsi"/>
          <w:color w:val="000000"/>
          <w:sz w:val="28"/>
          <w:szCs w:val="28"/>
        </w:rPr>
        <w:t xml:space="preserve"> kế hoạch thanh tra hàng năm và các chương trình, kế hoạch khác theo quy định của pháp luậ</w:t>
      </w:r>
      <w:r w:rsidR="00FF784B" w:rsidRPr="00207BBC">
        <w:rPr>
          <w:rFonts w:asciiTheme="majorHAnsi" w:hAnsiTheme="majorHAnsi" w:cstheme="majorHAnsi"/>
          <w:color w:val="000000"/>
          <w:sz w:val="28"/>
          <w:szCs w:val="28"/>
        </w:rPr>
        <w:t>t</w:t>
      </w:r>
      <w:r w:rsidR="003E0671" w:rsidRPr="00207BBC">
        <w:rPr>
          <w:rFonts w:asciiTheme="majorHAnsi" w:hAnsiTheme="majorHAnsi" w:cstheme="majorHAnsi"/>
          <w:color w:val="000000"/>
          <w:sz w:val="28"/>
          <w:szCs w:val="28"/>
          <w:lang w:val="en-US"/>
        </w:rPr>
        <w:t>.</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3. Tổ chức thực hiện các văn bản quy phạm pháp luật, chương trình, kế hoạch về thanh tra,</w:t>
      </w:r>
      <w:r w:rsidR="005F3119" w:rsidRPr="00207BBC">
        <w:rPr>
          <w:rFonts w:asciiTheme="majorHAnsi" w:hAnsiTheme="majorHAnsi" w:cstheme="majorHAnsi"/>
          <w:color w:val="000000"/>
          <w:sz w:val="28"/>
          <w:szCs w:val="28"/>
          <w:lang w:val="en-US"/>
        </w:rPr>
        <w:t xml:space="preserve"> tiếp công dân,</w:t>
      </w:r>
      <w:r w:rsidRPr="00207BBC">
        <w:rPr>
          <w:rFonts w:asciiTheme="majorHAnsi" w:hAnsiTheme="majorHAnsi" w:cstheme="majorHAnsi"/>
          <w:color w:val="000000"/>
          <w:sz w:val="28"/>
          <w:szCs w:val="28"/>
        </w:rPr>
        <w:t xml:space="preserve"> giải quyết khiếu nại, tố</w:t>
      </w:r>
      <w:r w:rsidR="005F3119" w:rsidRPr="00207BBC">
        <w:rPr>
          <w:rFonts w:asciiTheme="majorHAnsi" w:hAnsiTheme="majorHAnsi" w:cstheme="majorHAnsi"/>
          <w:color w:val="000000"/>
          <w:sz w:val="28"/>
          <w:szCs w:val="28"/>
        </w:rPr>
        <w:t xml:space="preserve"> cáo và </w:t>
      </w:r>
      <w:r w:rsidRPr="00207BBC">
        <w:rPr>
          <w:rFonts w:asciiTheme="majorHAnsi" w:hAnsiTheme="majorHAnsi" w:cstheme="majorHAnsi"/>
          <w:color w:val="000000"/>
          <w:sz w:val="28"/>
          <w:szCs w:val="28"/>
        </w:rPr>
        <w:t>phòng, chống tham nhũng sau khi được phê duyệt; thông tin, tuyên truyền, phổ biến, giáo dục pháp luật về thanh tra,</w:t>
      </w:r>
      <w:r w:rsidR="006B25CC" w:rsidRPr="00207BBC">
        <w:rPr>
          <w:rFonts w:asciiTheme="majorHAnsi" w:hAnsiTheme="majorHAnsi" w:cstheme="majorHAnsi"/>
          <w:color w:val="000000"/>
          <w:sz w:val="28"/>
          <w:szCs w:val="28"/>
          <w:lang w:val="en-US"/>
        </w:rPr>
        <w:t xml:space="preserve"> tiếp công dân,</w:t>
      </w:r>
      <w:r w:rsidRPr="00207BBC">
        <w:rPr>
          <w:rFonts w:asciiTheme="majorHAnsi" w:hAnsiTheme="majorHAnsi" w:cstheme="majorHAnsi"/>
          <w:color w:val="000000"/>
          <w:sz w:val="28"/>
          <w:szCs w:val="28"/>
        </w:rPr>
        <w:t xml:space="preserve"> giải quyết khiếu nại, tố cáo và phòng, chống tham nhũng.</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4. Hướng dẫn, kiểm tra, đôn đốc Chủ tịch</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 xml:space="preserve">nhân dân huyện, thành phố thuộc tỉnh, </w:t>
      </w:r>
      <w:r w:rsidR="00B05E1A" w:rsidRPr="00207BBC">
        <w:rPr>
          <w:rFonts w:asciiTheme="majorHAnsi" w:hAnsiTheme="majorHAnsi" w:cstheme="majorHAnsi"/>
          <w:color w:val="000000"/>
          <w:sz w:val="28"/>
          <w:szCs w:val="28"/>
          <w:lang w:val="en-US"/>
        </w:rPr>
        <w:t xml:space="preserve">Thủ trưởng các cơ quan, đơn vị trong việc thực hiện pháp luật </w:t>
      </w:r>
      <w:r w:rsidRPr="00207BBC">
        <w:rPr>
          <w:rFonts w:asciiTheme="majorHAnsi" w:hAnsiTheme="majorHAnsi" w:cstheme="majorHAnsi"/>
          <w:color w:val="000000"/>
          <w:sz w:val="28"/>
          <w:szCs w:val="28"/>
        </w:rPr>
        <w:t>về thanh tra,</w:t>
      </w:r>
      <w:r w:rsidR="006B25CC" w:rsidRPr="00207BBC">
        <w:rPr>
          <w:rFonts w:asciiTheme="majorHAnsi" w:hAnsiTheme="majorHAnsi" w:cstheme="majorHAnsi"/>
          <w:color w:val="000000"/>
          <w:sz w:val="28"/>
          <w:szCs w:val="28"/>
          <w:lang w:val="en-US"/>
        </w:rPr>
        <w:t xml:space="preserve"> tiếp công dân,</w:t>
      </w:r>
      <w:r w:rsidRPr="00207BBC">
        <w:rPr>
          <w:rFonts w:asciiTheme="majorHAnsi" w:hAnsiTheme="majorHAnsi" w:cstheme="majorHAnsi"/>
          <w:color w:val="000000"/>
          <w:sz w:val="28"/>
          <w:szCs w:val="28"/>
        </w:rPr>
        <w:t xml:space="preserve"> giải quyết khiếu nại, tố cáo và phòng, chống tham nhũng.</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lastRenderedPageBreak/>
        <w:t>5. Chỉ đạo, hướng dẫn, kiểm tra công tác tổ chức, nghiệp vụ thanh tra hành chính, giải quyết khiếu nại, tố cáo đối với Thanh tra huyện, thành phố thuộc tỉnh, Thanh tra sở.</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sz w:val="28"/>
          <w:szCs w:val="28"/>
        </w:rPr>
      </w:pPr>
      <w:r w:rsidRPr="00207BBC">
        <w:rPr>
          <w:rFonts w:asciiTheme="majorHAnsi" w:hAnsiTheme="majorHAnsi" w:cstheme="majorHAnsi"/>
          <w:sz w:val="28"/>
          <w:szCs w:val="28"/>
        </w:rPr>
        <w:t>6. Về thanh tra:</w:t>
      </w:r>
    </w:p>
    <w:p w:rsidR="00F743D5" w:rsidRPr="00207BBC" w:rsidRDefault="00F743D5" w:rsidP="00655321">
      <w:pPr>
        <w:shd w:val="clear" w:color="auto" w:fill="FFFFFF"/>
        <w:spacing w:before="120"/>
        <w:ind w:firstLine="680"/>
        <w:jc w:val="both"/>
        <w:rPr>
          <w:rFonts w:asciiTheme="majorHAnsi" w:eastAsia="MS Mincho" w:hAnsiTheme="majorHAnsi" w:cstheme="majorHAnsi"/>
          <w:sz w:val="28"/>
          <w:szCs w:val="28"/>
          <w:lang w:val="x-none" w:eastAsia="x-none"/>
        </w:rPr>
      </w:pPr>
      <w:r w:rsidRPr="00207BBC">
        <w:rPr>
          <w:rFonts w:asciiTheme="majorHAnsi" w:eastAsia="MS Mincho" w:hAnsiTheme="majorHAnsi" w:cstheme="majorHAnsi"/>
          <w:sz w:val="28"/>
          <w:szCs w:val="28"/>
          <w:lang w:val="x-none" w:eastAsia="x-none"/>
        </w:rPr>
        <w:t>a) Chỉ đạo, hướng dẫn, kiểm tra, đôn đốc việc xây dựng và thực hiện chương trình, kế hoạch thanh tra của Thanh tra huyện, thành phố thuộc tỉnh, Thanh tra sở;</w:t>
      </w:r>
    </w:p>
    <w:p w:rsidR="00F743D5" w:rsidRPr="00207BBC" w:rsidRDefault="00F743D5" w:rsidP="00655321">
      <w:pPr>
        <w:shd w:val="clear" w:color="auto" w:fill="FFFFFF"/>
        <w:spacing w:before="120"/>
        <w:ind w:firstLine="680"/>
        <w:jc w:val="both"/>
        <w:rPr>
          <w:rFonts w:asciiTheme="majorHAnsi" w:eastAsia="MS Mincho" w:hAnsiTheme="majorHAnsi" w:cstheme="majorHAnsi"/>
          <w:sz w:val="28"/>
          <w:szCs w:val="28"/>
          <w:lang w:val="x-none" w:eastAsia="x-none"/>
        </w:rPr>
      </w:pPr>
      <w:r w:rsidRPr="00207BBC">
        <w:rPr>
          <w:rFonts w:asciiTheme="majorHAnsi" w:eastAsia="MS Mincho" w:hAnsiTheme="majorHAnsi" w:cstheme="majorHAnsi"/>
          <w:sz w:val="28"/>
          <w:szCs w:val="28"/>
          <w:lang w:val="x-none" w:eastAsia="x-none"/>
        </w:rPr>
        <w:t>b) Thanh tra việc thực hiện chính sách, pháp luật, nhiệm vụ của Ủy ban nhân dân huyện, thành phố thuộc tỉnh, của cơ quan chuyên môn thuộc Ủy ban nhân dân tỉnh; thanh tra vụ việc phức tạp có liên quan đến trách nhiệm của nhiều sở, </w:t>
      </w:r>
      <w:r w:rsidR="00B05E1A" w:rsidRPr="00207BBC">
        <w:rPr>
          <w:rFonts w:asciiTheme="majorHAnsi" w:eastAsia="MS Mincho" w:hAnsiTheme="majorHAnsi" w:cstheme="majorHAnsi"/>
          <w:sz w:val="28"/>
          <w:szCs w:val="28"/>
          <w:lang w:eastAsia="x-none"/>
        </w:rPr>
        <w:t xml:space="preserve">ngành, </w:t>
      </w:r>
      <w:r w:rsidRPr="00207BBC">
        <w:rPr>
          <w:rFonts w:asciiTheme="majorHAnsi" w:eastAsia="MS Mincho" w:hAnsiTheme="majorHAnsi" w:cstheme="majorHAnsi"/>
          <w:sz w:val="28"/>
          <w:szCs w:val="28"/>
          <w:lang w:val="x-none" w:eastAsia="x-none"/>
        </w:rPr>
        <w:t>Ủy ban nhân dân huyện, thành phố thuộc tỉnh; thanh tra đối với doanh nghiệp nhà nước do Chủ tịch Ủy ban nhân dân tỉnh quyết định thành lập và các cơ quan, đơn vị khác theo kế hoạch được duyệt hoặc đột xuất khi phát hiện có dấu hiệu vi phạm pháp luật;</w:t>
      </w:r>
    </w:p>
    <w:p w:rsidR="00F743D5" w:rsidRPr="00207BBC" w:rsidRDefault="00F743D5" w:rsidP="00655321">
      <w:pPr>
        <w:shd w:val="clear" w:color="auto" w:fill="FFFFFF"/>
        <w:spacing w:before="120"/>
        <w:ind w:firstLine="680"/>
        <w:jc w:val="both"/>
        <w:rPr>
          <w:rFonts w:asciiTheme="majorHAnsi" w:eastAsia="MS Mincho" w:hAnsiTheme="majorHAnsi" w:cstheme="majorHAnsi"/>
          <w:sz w:val="28"/>
          <w:szCs w:val="28"/>
          <w:lang w:val="x-none" w:eastAsia="x-none"/>
        </w:rPr>
      </w:pPr>
      <w:r w:rsidRPr="00207BBC">
        <w:rPr>
          <w:rFonts w:asciiTheme="majorHAnsi" w:eastAsia="MS Mincho" w:hAnsiTheme="majorHAnsi" w:cstheme="majorHAnsi"/>
          <w:sz w:val="28"/>
          <w:szCs w:val="28"/>
          <w:lang w:val="x-none" w:eastAsia="x-none"/>
        </w:rPr>
        <w:t>c) Thanh tra vụ việc khác do Chủ tịch Ủy ban nhân dân tỉnh giao;</w:t>
      </w:r>
    </w:p>
    <w:p w:rsidR="00F743D5" w:rsidRPr="00207BBC" w:rsidRDefault="00F743D5" w:rsidP="00655321">
      <w:pPr>
        <w:shd w:val="clear" w:color="auto" w:fill="FFFFFF"/>
        <w:spacing w:before="120"/>
        <w:ind w:firstLine="680"/>
        <w:jc w:val="both"/>
        <w:rPr>
          <w:rFonts w:asciiTheme="majorHAnsi" w:eastAsia="MS Mincho" w:hAnsiTheme="majorHAnsi" w:cstheme="majorHAnsi"/>
          <w:spacing w:val="-4"/>
          <w:sz w:val="28"/>
          <w:szCs w:val="28"/>
          <w:lang w:val="x-none" w:eastAsia="x-none"/>
        </w:rPr>
      </w:pPr>
      <w:r w:rsidRPr="00207BBC">
        <w:rPr>
          <w:rFonts w:asciiTheme="majorHAnsi" w:eastAsia="MS Mincho" w:hAnsiTheme="majorHAnsi" w:cstheme="majorHAnsi"/>
          <w:spacing w:val="-4"/>
          <w:sz w:val="28"/>
          <w:szCs w:val="28"/>
          <w:lang w:val="x-none" w:eastAsia="x-none"/>
        </w:rPr>
        <w:t>d) Theo dõi, kiểm tra, đôn đốc việc thực hiện các kết luận, kiến nghị, quyết định xử lý về thanh tra của Chánh Thanh tra tỉnh và của Chủ tịch Ủy ban nhân dân tỉnh;</w:t>
      </w:r>
    </w:p>
    <w:p w:rsidR="00F743D5" w:rsidRPr="00207BBC" w:rsidRDefault="00F743D5" w:rsidP="00655321">
      <w:pPr>
        <w:shd w:val="clear" w:color="auto" w:fill="FFFFFF"/>
        <w:spacing w:before="120"/>
        <w:ind w:firstLine="680"/>
        <w:jc w:val="both"/>
        <w:rPr>
          <w:rFonts w:asciiTheme="majorHAnsi" w:eastAsia="MS Mincho" w:hAnsiTheme="majorHAnsi" w:cstheme="majorHAnsi"/>
          <w:spacing w:val="-4"/>
          <w:sz w:val="28"/>
          <w:szCs w:val="28"/>
          <w:lang w:val="x-none" w:eastAsia="x-none"/>
        </w:rPr>
      </w:pPr>
      <w:r w:rsidRPr="00207BBC">
        <w:rPr>
          <w:rFonts w:asciiTheme="majorHAnsi" w:eastAsia="MS Mincho" w:hAnsiTheme="majorHAnsi" w:cstheme="majorHAnsi"/>
          <w:spacing w:val="-4"/>
          <w:sz w:val="28"/>
          <w:szCs w:val="28"/>
          <w:lang w:val="x-none" w:eastAsia="x-none"/>
        </w:rPr>
        <w:t xml:space="preserve">đ) Kiểm tra tính chính xác, hợp pháp của kết luận thanh tra và quyết định xử lý sau thanh tra của Giám đốc sở, </w:t>
      </w:r>
      <w:r w:rsidR="00B05E1A" w:rsidRPr="00207BBC">
        <w:rPr>
          <w:rFonts w:asciiTheme="majorHAnsi" w:eastAsia="MS Mincho" w:hAnsiTheme="majorHAnsi" w:cstheme="majorHAnsi"/>
          <w:spacing w:val="-4"/>
          <w:sz w:val="28"/>
          <w:szCs w:val="28"/>
          <w:lang w:eastAsia="x-none"/>
        </w:rPr>
        <w:t xml:space="preserve">ngành, </w:t>
      </w:r>
      <w:r w:rsidRPr="00207BBC">
        <w:rPr>
          <w:rFonts w:asciiTheme="majorHAnsi" w:eastAsia="MS Mincho" w:hAnsiTheme="majorHAnsi" w:cstheme="majorHAnsi"/>
          <w:spacing w:val="-4"/>
          <w:sz w:val="28"/>
          <w:szCs w:val="28"/>
          <w:lang w:val="x-none" w:eastAsia="x-none"/>
        </w:rPr>
        <w:t>Chủ tịch Ủy ban nhân dân huyện, thành phố thuộc tỉnh, Chánh Thanh tra sở, Chánh Thanh tra huyện, thành phố thuộc tỉnh khi cần thiết;</w:t>
      </w:r>
    </w:p>
    <w:p w:rsidR="00F743D5" w:rsidRPr="00207BBC" w:rsidRDefault="00F743D5" w:rsidP="00655321">
      <w:pPr>
        <w:shd w:val="clear" w:color="auto" w:fill="FFFFFF"/>
        <w:spacing w:before="120"/>
        <w:ind w:firstLine="680"/>
        <w:jc w:val="both"/>
        <w:rPr>
          <w:rFonts w:asciiTheme="majorHAnsi" w:eastAsia="MS Mincho" w:hAnsiTheme="majorHAnsi" w:cstheme="majorHAnsi"/>
          <w:sz w:val="28"/>
          <w:szCs w:val="28"/>
          <w:lang w:val="x-none" w:eastAsia="x-none"/>
        </w:rPr>
      </w:pPr>
      <w:r w:rsidRPr="00207BBC">
        <w:rPr>
          <w:rFonts w:asciiTheme="majorHAnsi" w:eastAsia="MS Mincho" w:hAnsiTheme="majorHAnsi" w:cstheme="majorHAnsi"/>
          <w:sz w:val="28"/>
          <w:szCs w:val="28"/>
          <w:lang w:val="x-none" w:eastAsia="x-none"/>
        </w:rPr>
        <w:t>e) Quyết định thanh tra lại vụ việc đã được Giám đốc sở</w:t>
      </w:r>
      <w:r w:rsidR="00B05E1A" w:rsidRPr="00207BBC">
        <w:rPr>
          <w:rFonts w:asciiTheme="majorHAnsi" w:eastAsia="MS Mincho" w:hAnsiTheme="majorHAnsi" w:cstheme="majorHAnsi"/>
          <w:sz w:val="28"/>
          <w:szCs w:val="28"/>
          <w:lang w:eastAsia="x-none"/>
        </w:rPr>
        <w:t>, ngành</w:t>
      </w:r>
      <w:r w:rsidRPr="00207BBC">
        <w:rPr>
          <w:rFonts w:asciiTheme="majorHAnsi" w:eastAsia="MS Mincho" w:hAnsiTheme="majorHAnsi" w:cstheme="majorHAnsi"/>
          <w:sz w:val="28"/>
          <w:szCs w:val="28"/>
          <w:lang w:val="x-none" w:eastAsia="x-none"/>
        </w:rPr>
        <w:t xml:space="preserve"> kết luận nhưng phát hiện có dấu hiệu vi phạm pháp luật khi được Chủ tịch Ủy ban nhân dân tỉnh giao; quyết định thanh tra lại vụ việc đã được Chủ tịch Ủy ban nhân dân huyện, thành phố thuộc tỉnh, Chánh thanh tra sở, Chánh Thanh tra huyện, thành phố thuộc tỉnh kết luận nhưng phát hiện có dấu hiệu vi phạm pháp luật;</w:t>
      </w:r>
    </w:p>
    <w:p w:rsidR="00282ABB" w:rsidRPr="00207BBC" w:rsidRDefault="00F743D5" w:rsidP="00655321">
      <w:pPr>
        <w:shd w:val="clear" w:color="auto" w:fill="FFFFFF"/>
        <w:spacing w:before="120"/>
        <w:ind w:firstLine="680"/>
        <w:jc w:val="both"/>
        <w:rPr>
          <w:rFonts w:asciiTheme="majorHAnsi" w:eastAsia="MS Mincho" w:hAnsiTheme="majorHAnsi" w:cstheme="majorHAnsi"/>
          <w:sz w:val="28"/>
          <w:szCs w:val="28"/>
          <w:lang w:val="x-none" w:eastAsia="x-none"/>
        </w:rPr>
      </w:pPr>
      <w:r w:rsidRPr="00207BBC">
        <w:rPr>
          <w:rFonts w:asciiTheme="majorHAnsi" w:eastAsia="MS Mincho" w:hAnsiTheme="majorHAnsi" w:cstheme="majorHAnsi"/>
          <w:sz w:val="28"/>
          <w:szCs w:val="28"/>
          <w:lang w:val="x-none" w:eastAsia="x-none"/>
        </w:rPr>
        <w:t>g) Yêu cầu Giám đốc sở, Chủ tịch Ủy ban nhân dân huyện, thành phố thuộc tỉnh thanh tra trong phạm vi quản lý của sở, Ủy ban nhân dân huyện, thành phố thuộc tỉnh khi phát hiện có dấu hiệu vi phạm pháp luật; trường hợp Giám đốc sở, Chủ tịch Ủy ban nhân dân huyện, thành phố thuộc tỉnh không đồng ý thì có quyền ra quyết định thanh tra, báo cáo Chủ tịch Ủy ban nhân dân tỉnh.</w:t>
      </w:r>
    </w:p>
    <w:p w:rsidR="00D30463" w:rsidRPr="00207BBC" w:rsidRDefault="00282ABB" w:rsidP="00655321">
      <w:pPr>
        <w:pStyle w:val="BodyText"/>
        <w:spacing w:before="120" w:after="0"/>
        <w:ind w:firstLine="680"/>
        <w:jc w:val="both"/>
        <w:rPr>
          <w:rFonts w:asciiTheme="majorHAnsi" w:hAnsiTheme="majorHAnsi" w:cstheme="majorHAnsi"/>
          <w:sz w:val="28"/>
          <w:szCs w:val="28"/>
          <w:lang w:val="en-US"/>
        </w:rPr>
      </w:pPr>
      <w:r w:rsidRPr="00207BBC">
        <w:rPr>
          <w:rFonts w:asciiTheme="majorHAnsi" w:hAnsiTheme="majorHAnsi" w:cstheme="majorHAnsi"/>
          <w:sz w:val="28"/>
          <w:szCs w:val="28"/>
        </w:rPr>
        <w:t xml:space="preserve">7. </w:t>
      </w:r>
      <w:r w:rsidR="00D30463" w:rsidRPr="00207BBC">
        <w:rPr>
          <w:rFonts w:asciiTheme="majorHAnsi" w:hAnsiTheme="majorHAnsi" w:cstheme="majorHAnsi"/>
          <w:sz w:val="28"/>
          <w:szCs w:val="28"/>
          <w:lang w:val="en-US"/>
        </w:rPr>
        <w:t xml:space="preserve">Về công tác tiếp công dân: Thực hiện theo </w:t>
      </w:r>
      <w:r w:rsidR="00243EB0" w:rsidRPr="00207BBC">
        <w:rPr>
          <w:rFonts w:asciiTheme="majorHAnsi" w:hAnsiTheme="majorHAnsi" w:cstheme="majorHAnsi"/>
          <w:sz w:val="28"/>
          <w:szCs w:val="28"/>
          <w:lang w:val="en-US"/>
        </w:rPr>
        <w:t>quy định của pháp luật hiện hành</w:t>
      </w:r>
      <w:r w:rsidR="00D30463" w:rsidRPr="00207BBC">
        <w:rPr>
          <w:rFonts w:asciiTheme="majorHAnsi" w:hAnsiTheme="majorHAnsi" w:cstheme="majorHAnsi"/>
          <w:iCs/>
          <w:sz w:val="28"/>
          <w:szCs w:val="28"/>
          <w:lang w:val="nb-NO"/>
        </w:rPr>
        <w:t xml:space="preserve"> </w:t>
      </w:r>
      <w:r w:rsidR="0070677C" w:rsidRPr="00207BBC">
        <w:rPr>
          <w:rFonts w:asciiTheme="majorHAnsi" w:hAnsiTheme="majorHAnsi" w:cstheme="majorHAnsi"/>
          <w:iCs/>
          <w:sz w:val="28"/>
          <w:szCs w:val="28"/>
          <w:lang w:val="nb-NO"/>
        </w:rPr>
        <w:t xml:space="preserve">và theo </w:t>
      </w:r>
      <w:r w:rsidR="00B05E1A" w:rsidRPr="00207BBC">
        <w:rPr>
          <w:rFonts w:asciiTheme="majorHAnsi" w:hAnsiTheme="majorHAnsi" w:cstheme="majorHAnsi"/>
          <w:iCs/>
          <w:sz w:val="28"/>
          <w:szCs w:val="28"/>
          <w:lang w:val="nb-NO"/>
        </w:rPr>
        <w:t xml:space="preserve">chỉ đạo </w:t>
      </w:r>
      <w:r w:rsidR="000C1EE4" w:rsidRPr="00207BBC">
        <w:rPr>
          <w:rFonts w:asciiTheme="majorHAnsi" w:hAnsiTheme="majorHAnsi" w:cstheme="majorHAnsi"/>
          <w:iCs/>
          <w:sz w:val="28"/>
          <w:szCs w:val="28"/>
          <w:lang w:val="nb-NO"/>
        </w:rPr>
        <w:t>của Ủy ban</w:t>
      </w:r>
      <w:r w:rsidR="00D30463" w:rsidRPr="00207BBC">
        <w:rPr>
          <w:rFonts w:asciiTheme="majorHAnsi" w:hAnsiTheme="majorHAnsi" w:cstheme="majorHAnsi"/>
          <w:iCs/>
          <w:sz w:val="28"/>
          <w:szCs w:val="28"/>
          <w:lang w:val="nb-NO"/>
        </w:rPr>
        <w:t xml:space="preserve"> </w:t>
      </w:r>
      <w:r w:rsidR="000C1EE4" w:rsidRPr="00207BBC">
        <w:rPr>
          <w:rFonts w:asciiTheme="majorHAnsi" w:hAnsiTheme="majorHAnsi" w:cstheme="majorHAnsi"/>
          <w:iCs/>
          <w:sz w:val="28"/>
          <w:szCs w:val="28"/>
          <w:lang w:val="nb-NO"/>
        </w:rPr>
        <w:t xml:space="preserve">nhân dân </w:t>
      </w:r>
      <w:r w:rsidR="00D30463" w:rsidRPr="00207BBC">
        <w:rPr>
          <w:rFonts w:asciiTheme="majorHAnsi" w:hAnsiTheme="majorHAnsi" w:cstheme="majorHAnsi"/>
          <w:iCs/>
          <w:sz w:val="28"/>
          <w:szCs w:val="28"/>
          <w:lang w:val="nb-NO"/>
        </w:rPr>
        <w:t>tỉnh.</w:t>
      </w:r>
    </w:p>
    <w:p w:rsidR="00282ABB" w:rsidRPr="00207BBC" w:rsidRDefault="00D30463"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lang w:val="en-US"/>
        </w:rPr>
        <w:t xml:space="preserve">8. </w:t>
      </w:r>
      <w:r w:rsidR="00282ABB" w:rsidRPr="00207BBC">
        <w:rPr>
          <w:rFonts w:asciiTheme="majorHAnsi" w:hAnsiTheme="majorHAnsi" w:cstheme="majorHAnsi"/>
          <w:color w:val="000000"/>
          <w:sz w:val="28"/>
          <w:szCs w:val="28"/>
        </w:rPr>
        <w:t>Về giải quyết khiếu nại, tố cáo:</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a) Hướng dẫn</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nhân dân huyện, thành phố thuộc tỉnh, các cơ quan, đơn vị thuộc</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 nhân dân tỉnh</w:t>
      </w:r>
      <w:r w:rsidRPr="00207BBC">
        <w:rPr>
          <w:rFonts w:asciiTheme="majorHAnsi" w:hAnsiTheme="majorHAnsi" w:cstheme="majorHAnsi"/>
          <w:color w:val="000000"/>
          <w:sz w:val="28"/>
          <w:szCs w:val="28"/>
        </w:rPr>
        <w:t xml:space="preserve"> thực hiện việc tiếp công dân, xử lý đơn khiếu nại, tố cáo, giải quyết khiếu nại, tố cáo; thực hiện việc tiếp công dân tại trụ sở làm việc theo quy định;</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pacing w:val="-4"/>
          <w:sz w:val="28"/>
          <w:szCs w:val="28"/>
        </w:rPr>
      </w:pPr>
      <w:r w:rsidRPr="00207BBC">
        <w:rPr>
          <w:rFonts w:asciiTheme="majorHAnsi" w:hAnsiTheme="majorHAnsi" w:cstheme="majorHAnsi"/>
          <w:color w:val="000000"/>
          <w:spacing w:val="-4"/>
          <w:sz w:val="28"/>
          <w:szCs w:val="28"/>
        </w:rPr>
        <w:t>b) Thanh tra, kiểm tra trách nhiệm của Chủ tịch</w:t>
      </w:r>
      <w:r w:rsidRPr="00207BBC">
        <w:rPr>
          <w:rStyle w:val="apple-converted-space"/>
          <w:rFonts w:asciiTheme="majorHAnsi" w:hAnsiTheme="majorHAnsi" w:cstheme="majorHAnsi"/>
          <w:color w:val="000000"/>
          <w:spacing w:val="-4"/>
          <w:sz w:val="28"/>
          <w:szCs w:val="28"/>
        </w:rPr>
        <w:t> </w:t>
      </w:r>
      <w:r w:rsidRPr="00207BBC">
        <w:rPr>
          <w:rFonts w:asciiTheme="majorHAnsi" w:hAnsiTheme="majorHAnsi" w:cstheme="majorHAnsi"/>
          <w:color w:val="000000"/>
          <w:spacing w:val="-4"/>
          <w:sz w:val="28"/>
          <w:szCs w:val="28"/>
          <w:shd w:val="clear" w:color="auto" w:fill="FFFFFF"/>
        </w:rPr>
        <w:t>Ủy ban</w:t>
      </w:r>
      <w:r w:rsidRPr="00207BBC">
        <w:rPr>
          <w:rStyle w:val="apple-converted-space"/>
          <w:rFonts w:asciiTheme="majorHAnsi" w:hAnsiTheme="majorHAnsi" w:cstheme="majorHAnsi"/>
          <w:color w:val="000000"/>
          <w:spacing w:val="-4"/>
          <w:sz w:val="28"/>
          <w:szCs w:val="28"/>
        </w:rPr>
        <w:t> </w:t>
      </w:r>
      <w:r w:rsidRPr="00207BBC">
        <w:rPr>
          <w:rFonts w:asciiTheme="majorHAnsi" w:hAnsiTheme="majorHAnsi" w:cstheme="majorHAnsi"/>
          <w:color w:val="000000"/>
          <w:spacing w:val="-4"/>
          <w:sz w:val="28"/>
          <w:szCs w:val="28"/>
        </w:rPr>
        <w:t>nhân dân huyện, thành phố thuộc tỉnh, Thủ trưởng cơ quan, đơn vị thuộc Ủy ban nhân dân tỉnh trong việc tiếp công dân, giải quyết khiếu nại, tố cáo; kiến nghị các biện pháp để làm tốt công tác giải</w:t>
      </w:r>
      <w:r w:rsidRPr="00207BBC">
        <w:rPr>
          <w:rStyle w:val="apple-converted-space"/>
          <w:rFonts w:asciiTheme="majorHAnsi" w:hAnsiTheme="majorHAnsi" w:cstheme="majorHAnsi"/>
          <w:color w:val="000000"/>
          <w:spacing w:val="-4"/>
          <w:sz w:val="28"/>
          <w:szCs w:val="28"/>
        </w:rPr>
        <w:t> </w:t>
      </w:r>
      <w:r w:rsidRPr="00207BBC">
        <w:rPr>
          <w:rFonts w:asciiTheme="majorHAnsi" w:hAnsiTheme="majorHAnsi" w:cstheme="majorHAnsi"/>
          <w:color w:val="000000"/>
          <w:spacing w:val="-4"/>
          <w:sz w:val="28"/>
          <w:szCs w:val="28"/>
          <w:shd w:val="clear" w:color="auto" w:fill="FFFFFF"/>
        </w:rPr>
        <w:t>quyết</w:t>
      </w:r>
      <w:r w:rsidRPr="00207BBC">
        <w:rPr>
          <w:rStyle w:val="apple-converted-space"/>
          <w:rFonts w:asciiTheme="majorHAnsi" w:hAnsiTheme="majorHAnsi" w:cstheme="majorHAnsi"/>
          <w:color w:val="000000"/>
          <w:spacing w:val="-4"/>
          <w:sz w:val="28"/>
          <w:szCs w:val="28"/>
        </w:rPr>
        <w:t> </w:t>
      </w:r>
      <w:r w:rsidRPr="00207BBC">
        <w:rPr>
          <w:rFonts w:asciiTheme="majorHAnsi" w:hAnsiTheme="majorHAnsi" w:cstheme="majorHAnsi"/>
          <w:color w:val="000000"/>
          <w:spacing w:val="-4"/>
          <w:sz w:val="28"/>
          <w:szCs w:val="28"/>
        </w:rPr>
        <w:t>khiếu nại, tố cáo thuộc phạm vi quản lý của Chủ tịch</w:t>
      </w:r>
      <w:r w:rsidRPr="00207BBC">
        <w:rPr>
          <w:rStyle w:val="apple-converted-space"/>
          <w:rFonts w:asciiTheme="majorHAnsi" w:hAnsiTheme="majorHAnsi" w:cstheme="majorHAnsi"/>
          <w:color w:val="000000"/>
          <w:spacing w:val="-4"/>
          <w:sz w:val="28"/>
          <w:szCs w:val="28"/>
        </w:rPr>
        <w:t> </w:t>
      </w:r>
      <w:r w:rsidRPr="00207BBC">
        <w:rPr>
          <w:rFonts w:asciiTheme="majorHAnsi" w:hAnsiTheme="majorHAnsi" w:cstheme="majorHAnsi"/>
          <w:color w:val="000000"/>
          <w:spacing w:val="-4"/>
          <w:sz w:val="28"/>
          <w:szCs w:val="28"/>
          <w:shd w:val="clear" w:color="auto" w:fill="FFFFFF"/>
        </w:rPr>
        <w:t>Ủy ban nhân dân tỉnh</w:t>
      </w:r>
      <w:r w:rsidRPr="00207BBC">
        <w:rPr>
          <w:rFonts w:asciiTheme="majorHAnsi" w:hAnsiTheme="majorHAnsi" w:cstheme="majorHAnsi"/>
          <w:color w:val="000000"/>
          <w:spacing w:val="-4"/>
          <w:sz w:val="28"/>
          <w:szCs w:val="28"/>
        </w:rPr>
        <w:t>;</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lastRenderedPageBreak/>
        <w:t>c) Xác minh, kết luận và kiến nghị việc giải quyết vụ việc khiếu nại, tố cáo thuộc thẩm quyền của Chủ tịch</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 nhân dân tỉnh</w:t>
      </w:r>
      <w:r w:rsidRPr="00207BBC">
        <w:rPr>
          <w:rFonts w:asciiTheme="majorHAnsi" w:hAnsiTheme="majorHAnsi" w:cstheme="majorHAnsi"/>
          <w:color w:val="000000"/>
          <w:sz w:val="28"/>
          <w:szCs w:val="28"/>
        </w:rPr>
        <w:t xml:space="preserve"> khi được giao;</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d) Xem xét, kết luận việc giải quyết tố cáo mà Chủ tịch</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 xml:space="preserve">nhân dân huyện, thành phố thuộc tỉnh, </w:t>
      </w:r>
      <w:r w:rsidR="00A55228" w:rsidRPr="00207BBC">
        <w:rPr>
          <w:rFonts w:asciiTheme="majorHAnsi" w:hAnsiTheme="majorHAnsi" w:cstheme="majorHAnsi"/>
          <w:color w:val="000000"/>
          <w:sz w:val="28"/>
          <w:szCs w:val="28"/>
          <w:lang w:val="en-US"/>
        </w:rPr>
        <w:t xml:space="preserve">Thủ trưởng cơ quan, đơn vị </w:t>
      </w:r>
      <w:r w:rsidRPr="00207BBC">
        <w:rPr>
          <w:rFonts w:asciiTheme="majorHAnsi" w:hAnsiTheme="majorHAnsi" w:cstheme="majorHAnsi"/>
          <w:color w:val="000000"/>
          <w:sz w:val="28"/>
          <w:szCs w:val="28"/>
        </w:rPr>
        <w:t>đã giải quyết nhưng có dấu hiệu vi phạm pháp luật;</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trường hợp</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có căn cứ cho rằng việc giải quyết tố cáo có vi phạm pháp luật thì kiến nghị Chủ tịch</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 xml:space="preserve">Ủy ban </w:t>
      </w:r>
      <w:r w:rsidRPr="00207BBC">
        <w:rPr>
          <w:rFonts w:asciiTheme="majorHAnsi" w:hAnsiTheme="majorHAnsi" w:cstheme="majorHAnsi"/>
          <w:color w:val="000000"/>
          <w:sz w:val="28"/>
          <w:szCs w:val="28"/>
        </w:rPr>
        <w:t>nhân dân</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cấp</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tỉnh xem xét, giải quyết lại theo quy định;</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pacing w:val="-4"/>
          <w:sz w:val="28"/>
          <w:szCs w:val="28"/>
        </w:rPr>
      </w:pPr>
      <w:r w:rsidRPr="00207BBC">
        <w:rPr>
          <w:rFonts w:asciiTheme="majorHAnsi" w:hAnsiTheme="majorHAnsi" w:cstheme="majorHAnsi"/>
          <w:color w:val="000000"/>
          <w:spacing w:val="-4"/>
          <w:sz w:val="28"/>
          <w:szCs w:val="28"/>
        </w:rPr>
        <w:t xml:space="preserve">đ) Theo dõi, kiểm tra, đôn đốc việc thực hiện các quyết định giải quyết khiếu nại, kết luận nội dung tố cáo, quyết định xử lý tố cáo của Chủ tịch </w:t>
      </w:r>
      <w:r w:rsidRPr="00207BBC">
        <w:rPr>
          <w:rFonts w:asciiTheme="majorHAnsi" w:hAnsiTheme="majorHAnsi" w:cstheme="majorHAnsi"/>
          <w:color w:val="000000"/>
          <w:spacing w:val="-4"/>
          <w:sz w:val="28"/>
          <w:szCs w:val="28"/>
          <w:shd w:val="clear" w:color="auto" w:fill="FFFFFF"/>
        </w:rPr>
        <w:t>Ủy ban nhân dân tỉnh</w:t>
      </w:r>
      <w:r w:rsidRPr="00207BBC">
        <w:rPr>
          <w:rFonts w:asciiTheme="majorHAnsi" w:hAnsiTheme="majorHAnsi" w:cstheme="majorHAnsi"/>
          <w:color w:val="000000"/>
          <w:spacing w:val="-4"/>
          <w:sz w:val="28"/>
          <w:szCs w:val="28"/>
        </w:rPr>
        <w:t>;</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e) Tiếp nhận, xử lý đơn khiếu nại, tố cáo; giải quyết khiếu nại, tố cáo thuộc thẩm quyền theo quy định của pháp luật.</w:t>
      </w:r>
    </w:p>
    <w:p w:rsidR="00282ABB" w:rsidRPr="00207BBC" w:rsidRDefault="00D30463"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lang w:val="en-US"/>
        </w:rPr>
        <w:t>9</w:t>
      </w:r>
      <w:r w:rsidR="00282ABB" w:rsidRPr="00207BBC">
        <w:rPr>
          <w:rFonts w:asciiTheme="majorHAnsi" w:hAnsiTheme="majorHAnsi" w:cstheme="majorHAnsi"/>
          <w:color w:val="000000"/>
          <w:sz w:val="28"/>
          <w:szCs w:val="28"/>
        </w:rPr>
        <w:t>. Về phòng, chống tham nhũng:</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a) Thanh tra việc thực hiện các quy định của pháp luật về phòng, chống tham nhũng của</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nhân dân huyện, thành phố thuộc tỉnh và các cơ quan, đơn vị thuộc</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 nhân dân tỉnh</w:t>
      </w:r>
      <w:r w:rsidRPr="00207BBC">
        <w:rPr>
          <w:rFonts w:asciiTheme="majorHAnsi" w:hAnsiTheme="majorHAnsi" w:cstheme="majorHAnsi"/>
          <w:color w:val="000000"/>
          <w:sz w:val="28"/>
          <w:szCs w:val="28"/>
        </w:rPr>
        <w:t>;</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lang w:val="en-US"/>
        </w:rPr>
      </w:pPr>
      <w:r w:rsidRPr="00207BBC">
        <w:rPr>
          <w:rFonts w:asciiTheme="majorHAnsi" w:hAnsiTheme="majorHAnsi" w:cstheme="majorHAnsi"/>
          <w:color w:val="000000"/>
          <w:sz w:val="28"/>
          <w:szCs w:val="28"/>
          <w:shd w:val="clear" w:color="auto" w:fill="FFFFFF"/>
        </w:rPr>
        <w:t>b) Phối hợp</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với cơ quan Kiểm toán nhà nước, cơ quan Điều tra, Viện kiểm sát nhân dân, Tòa án nhân dân trong việc phát hiện hành vi tham nhũng, xử lý người có hành vi tham nhũng;</w:t>
      </w:r>
    </w:p>
    <w:p w:rsidR="00F2032A" w:rsidRPr="00207BBC" w:rsidRDefault="00F2032A" w:rsidP="00655321">
      <w:pPr>
        <w:pStyle w:val="NormalWeb"/>
        <w:shd w:val="clear" w:color="auto" w:fill="FFFFFF"/>
        <w:spacing w:before="120" w:beforeAutospacing="0" w:after="0" w:afterAutospacing="0"/>
        <w:ind w:firstLine="680"/>
        <w:jc w:val="both"/>
        <w:rPr>
          <w:rFonts w:asciiTheme="majorHAnsi" w:hAnsiTheme="majorHAnsi" w:cstheme="majorHAnsi"/>
          <w:spacing w:val="-4"/>
          <w:sz w:val="28"/>
          <w:szCs w:val="28"/>
          <w:lang w:val="en-US"/>
        </w:rPr>
      </w:pPr>
      <w:r w:rsidRPr="00207BBC">
        <w:rPr>
          <w:rFonts w:asciiTheme="majorHAnsi" w:hAnsiTheme="majorHAnsi" w:cstheme="majorHAnsi"/>
          <w:spacing w:val="-4"/>
          <w:sz w:val="28"/>
          <w:szCs w:val="28"/>
          <w:lang w:val="en-US"/>
        </w:rPr>
        <w:t xml:space="preserve">c) Tiến hành kiểm soát tài sản, thu nhập của người có chức vụ, quyền hạn trong cơ quan, tổ chức, đơn vị; xác minh tài sản, thu nhập theo quy định;  tổng hợp kết quả kê khai, công khai Bản kê khai tài sản, thu nhập trong phạm vi địa phương mình; định kỳ báo cáo kết quả về Thanh tra Chính phủ. </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spacing w:val="-4"/>
          <w:sz w:val="28"/>
          <w:szCs w:val="28"/>
          <w:lang w:val="en-US"/>
        </w:rPr>
      </w:pPr>
      <w:r w:rsidRPr="00207BBC">
        <w:rPr>
          <w:rFonts w:asciiTheme="majorHAnsi" w:hAnsiTheme="majorHAnsi" w:cstheme="majorHAnsi"/>
          <w:spacing w:val="-4"/>
          <w:sz w:val="28"/>
          <w:szCs w:val="28"/>
          <w:lang w:val="en-US"/>
        </w:rPr>
        <w:t>d) Kiểm tra, giám sát nội bộ nhằm ngăn chặn hành vi tham nhũng trong hoạt động thanh tra, giải quyết khiếu nại, tố cáo và phòng, chố</w:t>
      </w:r>
      <w:r w:rsidR="00D30463" w:rsidRPr="00207BBC">
        <w:rPr>
          <w:rFonts w:asciiTheme="majorHAnsi" w:hAnsiTheme="majorHAnsi" w:cstheme="majorHAnsi"/>
          <w:spacing w:val="-4"/>
          <w:sz w:val="28"/>
          <w:szCs w:val="28"/>
          <w:lang w:val="en-US"/>
        </w:rPr>
        <w:t>ng tham nhũng</w:t>
      </w:r>
      <w:r w:rsidR="003E0671" w:rsidRPr="00207BBC">
        <w:rPr>
          <w:rFonts w:asciiTheme="majorHAnsi" w:hAnsiTheme="majorHAnsi" w:cstheme="majorHAnsi"/>
          <w:spacing w:val="-4"/>
          <w:sz w:val="28"/>
          <w:szCs w:val="28"/>
          <w:lang w:val="en-US"/>
        </w:rPr>
        <w:t>.</w:t>
      </w:r>
    </w:p>
    <w:p w:rsidR="00620740" w:rsidRPr="00207BBC" w:rsidRDefault="00620740" w:rsidP="00655321">
      <w:pPr>
        <w:pStyle w:val="NormalWeb"/>
        <w:shd w:val="clear" w:color="auto" w:fill="FFFFFF"/>
        <w:spacing w:before="120" w:beforeAutospacing="0" w:after="0" w:afterAutospacing="0"/>
        <w:ind w:firstLine="680"/>
        <w:jc w:val="both"/>
        <w:rPr>
          <w:rFonts w:asciiTheme="majorHAnsi" w:hAnsiTheme="majorHAnsi" w:cstheme="majorHAnsi"/>
          <w:b/>
          <w:sz w:val="28"/>
          <w:szCs w:val="28"/>
          <w:lang w:val="en-US"/>
        </w:rPr>
      </w:pPr>
      <w:r w:rsidRPr="00207BBC">
        <w:rPr>
          <w:rFonts w:asciiTheme="majorHAnsi" w:hAnsiTheme="majorHAnsi" w:cstheme="majorHAnsi"/>
          <w:sz w:val="28"/>
          <w:szCs w:val="28"/>
          <w:lang w:val="en-US"/>
        </w:rPr>
        <w:t>10. Về công tác giám sát, kiểm tra và xử lý sau thanh tra</w:t>
      </w:r>
      <w:r w:rsidR="000553C8" w:rsidRPr="00207BBC">
        <w:rPr>
          <w:rFonts w:asciiTheme="majorHAnsi" w:hAnsiTheme="majorHAnsi" w:cstheme="majorHAnsi"/>
          <w:sz w:val="28"/>
          <w:szCs w:val="28"/>
          <w:lang w:val="en-US"/>
        </w:rPr>
        <w:t>.</w:t>
      </w:r>
    </w:p>
    <w:p w:rsidR="00620740" w:rsidRPr="00207BBC" w:rsidRDefault="00620740" w:rsidP="00655321">
      <w:pPr>
        <w:pStyle w:val="NormalWeb"/>
        <w:shd w:val="clear" w:color="auto" w:fill="FFFFFF"/>
        <w:spacing w:before="120" w:beforeAutospacing="0" w:after="0" w:afterAutospacing="0"/>
        <w:ind w:firstLine="680"/>
        <w:jc w:val="both"/>
        <w:rPr>
          <w:rFonts w:asciiTheme="majorHAnsi" w:hAnsiTheme="majorHAnsi" w:cstheme="majorHAnsi"/>
          <w:spacing w:val="-4"/>
          <w:sz w:val="28"/>
          <w:szCs w:val="28"/>
        </w:rPr>
      </w:pPr>
      <w:r w:rsidRPr="00207BBC">
        <w:rPr>
          <w:rFonts w:asciiTheme="majorHAnsi" w:hAnsiTheme="majorHAnsi" w:cstheme="majorHAnsi"/>
          <w:spacing w:val="-4"/>
          <w:sz w:val="28"/>
          <w:szCs w:val="28"/>
          <w:lang w:val="en-US"/>
        </w:rPr>
        <w:t>a</w:t>
      </w:r>
      <w:r w:rsidRPr="00207BBC">
        <w:rPr>
          <w:rFonts w:asciiTheme="majorHAnsi" w:hAnsiTheme="majorHAnsi" w:cstheme="majorHAnsi"/>
          <w:spacing w:val="-4"/>
          <w:sz w:val="28"/>
          <w:szCs w:val="28"/>
        </w:rPr>
        <w:t>) Theo dõi, kiểm tra, đôn đốc việc thực hiện các kết luận, kiến nghị, quyết định xử lý về thanh tra của Chánh Thanh tra tỉnh và của Chủ tịch</w:t>
      </w:r>
      <w:r w:rsidRPr="00207BBC">
        <w:rPr>
          <w:rFonts w:asciiTheme="majorHAnsi" w:hAnsiTheme="majorHAnsi" w:cstheme="majorHAnsi"/>
          <w:spacing w:val="-4"/>
          <w:sz w:val="28"/>
          <w:szCs w:val="28"/>
          <w:lang w:val="en-US"/>
        </w:rPr>
        <w:t xml:space="preserve"> </w:t>
      </w:r>
      <w:r w:rsidRPr="00207BBC">
        <w:rPr>
          <w:rFonts w:asciiTheme="majorHAnsi" w:hAnsiTheme="majorHAnsi" w:cstheme="majorHAnsi"/>
          <w:spacing w:val="-4"/>
          <w:sz w:val="28"/>
          <w:szCs w:val="28"/>
          <w:shd w:val="clear" w:color="auto" w:fill="FFFFFF"/>
        </w:rPr>
        <w:t>Ủy ban nhân dân tỉnh</w:t>
      </w:r>
      <w:r w:rsidRPr="00207BBC">
        <w:rPr>
          <w:rFonts w:asciiTheme="majorHAnsi" w:hAnsiTheme="majorHAnsi" w:cstheme="majorHAnsi"/>
          <w:spacing w:val="-4"/>
          <w:sz w:val="28"/>
          <w:szCs w:val="28"/>
        </w:rPr>
        <w:t>;</w:t>
      </w:r>
    </w:p>
    <w:p w:rsidR="00620740" w:rsidRPr="00207BBC" w:rsidRDefault="00620740" w:rsidP="00655321">
      <w:pPr>
        <w:pStyle w:val="NormalWeb"/>
        <w:shd w:val="clear" w:color="auto" w:fill="FFFFFF"/>
        <w:spacing w:before="120" w:beforeAutospacing="0" w:after="0" w:afterAutospacing="0"/>
        <w:ind w:firstLine="680"/>
        <w:jc w:val="both"/>
        <w:rPr>
          <w:rFonts w:asciiTheme="majorHAnsi" w:hAnsiTheme="majorHAnsi" w:cstheme="majorHAnsi"/>
          <w:sz w:val="28"/>
          <w:szCs w:val="28"/>
          <w:lang w:val="en-US"/>
        </w:rPr>
      </w:pPr>
      <w:r w:rsidRPr="00207BBC">
        <w:rPr>
          <w:rFonts w:asciiTheme="majorHAnsi" w:hAnsiTheme="majorHAnsi" w:cstheme="majorHAnsi"/>
          <w:sz w:val="28"/>
          <w:szCs w:val="28"/>
        </w:rPr>
        <w:t>b) Kiểm tra tính chính xác,</w:t>
      </w:r>
      <w:r w:rsidRPr="00207BBC">
        <w:rPr>
          <w:rStyle w:val="apple-converted-space"/>
          <w:rFonts w:asciiTheme="majorHAnsi" w:hAnsiTheme="majorHAnsi" w:cstheme="majorHAnsi"/>
          <w:sz w:val="28"/>
          <w:szCs w:val="28"/>
        </w:rPr>
        <w:t> </w:t>
      </w:r>
      <w:r w:rsidRPr="00207BBC">
        <w:rPr>
          <w:rFonts w:asciiTheme="majorHAnsi" w:hAnsiTheme="majorHAnsi" w:cstheme="majorHAnsi"/>
          <w:sz w:val="28"/>
          <w:szCs w:val="28"/>
          <w:shd w:val="clear" w:color="auto" w:fill="FFFFFF"/>
        </w:rPr>
        <w:t>hợp pháp</w:t>
      </w:r>
      <w:r w:rsidRPr="00207BBC">
        <w:rPr>
          <w:rStyle w:val="apple-converted-space"/>
          <w:rFonts w:asciiTheme="majorHAnsi" w:hAnsiTheme="majorHAnsi" w:cstheme="majorHAnsi"/>
          <w:sz w:val="28"/>
          <w:szCs w:val="28"/>
        </w:rPr>
        <w:t> </w:t>
      </w:r>
      <w:r w:rsidRPr="00207BBC">
        <w:rPr>
          <w:rFonts w:asciiTheme="majorHAnsi" w:hAnsiTheme="majorHAnsi" w:cstheme="majorHAnsi"/>
          <w:sz w:val="28"/>
          <w:szCs w:val="28"/>
        </w:rPr>
        <w:t>của kết luận thanh tra và quyết định xử lý sau thanh tra của Giám đốc sở, Chủ tịch</w:t>
      </w:r>
      <w:r w:rsidRPr="00207BBC">
        <w:rPr>
          <w:rStyle w:val="apple-converted-space"/>
          <w:rFonts w:asciiTheme="majorHAnsi" w:hAnsiTheme="majorHAnsi" w:cstheme="majorHAnsi"/>
          <w:sz w:val="28"/>
          <w:szCs w:val="28"/>
        </w:rPr>
        <w:t> </w:t>
      </w:r>
      <w:r w:rsidRPr="00207BBC">
        <w:rPr>
          <w:rFonts w:asciiTheme="majorHAnsi" w:hAnsiTheme="majorHAnsi" w:cstheme="majorHAnsi"/>
          <w:sz w:val="28"/>
          <w:szCs w:val="28"/>
          <w:shd w:val="clear" w:color="auto" w:fill="FFFFFF"/>
        </w:rPr>
        <w:t>Ủy ban</w:t>
      </w:r>
      <w:r w:rsidRPr="00207BBC">
        <w:rPr>
          <w:rStyle w:val="apple-converted-space"/>
          <w:rFonts w:asciiTheme="majorHAnsi" w:hAnsiTheme="majorHAnsi" w:cstheme="majorHAnsi"/>
          <w:sz w:val="28"/>
          <w:szCs w:val="28"/>
        </w:rPr>
        <w:t> </w:t>
      </w:r>
      <w:r w:rsidRPr="00207BBC">
        <w:rPr>
          <w:rFonts w:asciiTheme="majorHAnsi" w:hAnsiTheme="majorHAnsi" w:cstheme="majorHAnsi"/>
          <w:sz w:val="28"/>
          <w:szCs w:val="28"/>
        </w:rPr>
        <w:t>nhân dân huyện, thành phố thuộc tỉnh, Chánh Thanh tra sở, Chánh Thanh tra huyện, thành phố thuộc tỉnh khi cần thiết;</w:t>
      </w:r>
    </w:p>
    <w:p w:rsidR="00282ABB" w:rsidRPr="00207BBC" w:rsidRDefault="00C76018"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lang w:val="en-US"/>
        </w:rPr>
        <w:t>1</w:t>
      </w:r>
      <w:r w:rsidR="00620740" w:rsidRPr="00207BBC">
        <w:rPr>
          <w:rFonts w:asciiTheme="majorHAnsi" w:hAnsiTheme="majorHAnsi" w:cstheme="majorHAnsi"/>
          <w:color w:val="000000"/>
          <w:sz w:val="28"/>
          <w:szCs w:val="28"/>
          <w:lang w:val="en-US"/>
        </w:rPr>
        <w:t>1</w:t>
      </w:r>
      <w:r w:rsidR="00282ABB" w:rsidRPr="00207BBC">
        <w:rPr>
          <w:rFonts w:asciiTheme="majorHAnsi" w:hAnsiTheme="majorHAnsi" w:cstheme="majorHAnsi"/>
          <w:color w:val="000000"/>
          <w:sz w:val="28"/>
          <w:szCs w:val="28"/>
        </w:rPr>
        <w:t>. Trong quá trình thực hiện nhiệm vụ thanh tra, giải quyết khiếu nại, tố cáo và phòng, chống tham nhũng được thực hiện quyền hạn của Thanh tra tỉnh theo quy định của pháp luật; được yêu cầu cơ quan, đơn vị có liên quan cử cán bộ, công chức, viên chức tham gia các Đoàn thanh tra, giải quyết khiếu nại, tố cáo.</w:t>
      </w:r>
    </w:p>
    <w:p w:rsidR="00282ABB" w:rsidRPr="00207BBC" w:rsidRDefault="00C76018"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1</w:t>
      </w:r>
      <w:r w:rsidR="00620740" w:rsidRPr="00207BBC">
        <w:rPr>
          <w:rFonts w:asciiTheme="majorHAnsi" w:hAnsiTheme="majorHAnsi" w:cstheme="majorHAnsi"/>
          <w:color w:val="000000"/>
          <w:sz w:val="28"/>
          <w:szCs w:val="28"/>
          <w:lang w:val="en-US"/>
        </w:rPr>
        <w:t>2</w:t>
      </w:r>
      <w:r w:rsidR="00282ABB" w:rsidRPr="00207BBC">
        <w:rPr>
          <w:rFonts w:asciiTheme="majorHAnsi" w:hAnsiTheme="majorHAnsi" w:cstheme="majorHAnsi"/>
          <w:color w:val="000000"/>
          <w:sz w:val="28"/>
          <w:szCs w:val="28"/>
        </w:rPr>
        <w:t>. Thực hiện</w:t>
      </w:r>
      <w:r w:rsidR="00282ABB" w:rsidRPr="00207BBC">
        <w:rPr>
          <w:rStyle w:val="apple-converted-space"/>
          <w:rFonts w:asciiTheme="majorHAnsi" w:hAnsiTheme="majorHAnsi" w:cstheme="majorHAnsi"/>
          <w:color w:val="000000"/>
          <w:sz w:val="28"/>
          <w:szCs w:val="28"/>
        </w:rPr>
        <w:t> </w:t>
      </w:r>
      <w:r w:rsidR="00282ABB" w:rsidRPr="00207BBC">
        <w:rPr>
          <w:rFonts w:asciiTheme="majorHAnsi" w:hAnsiTheme="majorHAnsi" w:cstheme="majorHAnsi"/>
          <w:color w:val="000000"/>
          <w:sz w:val="28"/>
          <w:szCs w:val="28"/>
          <w:shd w:val="clear" w:color="auto" w:fill="FFFFFF"/>
        </w:rPr>
        <w:t>hợp tác</w:t>
      </w:r>
      <w:r w:rsidR="00282ABB" w:rsidRPr="00207BBC">
        <w:rPr>
          <w:rStyle w:val="apple-converted-space"/>
          <w:rFonts w:asciiTheme="majorHAnsi" w:hAnsiTheme="majorHAnsi" w:cstheme="majorHAnsi"/>
          <w:color w:val="000000"/>
          <w:sz w:val="28"/>
          <w:szCs w:val="28"/>
        </w:rPr>
        <w:t> </w:t>
      </w:r>
      <w:r w:rsidR="00282ABB" w:rsidRPr="00207BBC">
        <w:rPr>
          <w:rFonts w:asciiTheme="majorHAnsi" w:hAnsiTheme="majorHAnsi" w:cstheme="majorHAnsi"/>
          <w:color w:val="000000"/>
          <w:sz w:val="28"/>
          <w:szCs w:val="28"/>
        </w:rPr>
        <w:t>quốc tế về lĩnh vực thanh tra, giải quyết khiếu nại, tố</w:t>
      </w:r>
      <w:r w:rsidR="006B25CC" w:rsidRPr="00207BBC">
        <w:rPr>
          <w:rFonts w:asciiTheme="majorHAnsi" w:hAnsiTheme="majorHAnsi" w:cstheme="majorHAnsi"/>
          <w:color w:val="000000"/>
          <w:sz w:val="28"/>
          <w:szCs w:val="28"/>
        </w:rPr>
        <w:t xml:space="preserve"> cáo và</w:t>
      </w:r>
      <w:r w:rsidR="00282ABB" w:rsidRPr="00207BBC">
        <w:rPr>
          <w:rFonts w:asciiTheme="majorHAnsi" w:hAnsiTheme="majorHAnsi" w:cstheme="majorHAnsi"/>
          <w:color w:val="000000"/>
          <w:sz w:val="28"/>
          <w:szCs w:val="28"/>
        </w:rPr>
        <w:t xml:space="preserve"> phòng, chống tham nhũng theo quy định của pháp luật và sự phân công hoặc ủy quyền của</w:t>
      </w:r>
      <w:r w:rsidR="00282ABB" w:rsidRPr="00207BBC">
        <w:rPr>
          <w:rStyle w:val="apple-converted-space"/>
          <w:rFonts w:asciiTheme="majorHAnsi" w:hAnsiTheme="majorHAnsi" w:cstheme="majorHAnsi"/>
          <w:color w:val="000000"/>
          <w:sz w:val="28"/>
          <w:szCs w:val="28"/>
        </w:rPr>
        <w:t> </w:t>
      </w:r>
      <w:r w:rsidR="00282ABB" w:rsidRPr="00207BBC">
        <w:rPr>
          <w:rFonts w:asciiTheme="majorHAnsi" w:hAnsiTheme="majorHAnsi" w:cstheme="majorHAnsi"/>
          <w:color w:val="000000"/>
          <w:sz w:val="28"/>
          <w:szCs w:val="28"/>
          <w:shd w:val="clear" w:color="auto" w:fill="FFFFFF"/>
        </w:rPr>
        <w:t>Ủy ban nhân dân tỉnh</w:t>
      </w:r>
      <w:r w:rsidR="00282ABB" w:rsidRPr="00207BBC">
        <w:rPr>
          <w:rFonts w:asciiTheme="majorHAnsi" w:hAnsiTheme="majorHAnsi" w:cstheme="majorHAnsi"/>
          <w:color w:val="000000"/>
          <w:sz w:val="28"/>
          <w:szCs w:val="28"/>
        </w:rPr>
        <w:t>, Thanh tra Chính phủ.</w:t>
      </w:r>
    </w:p>
    <w:p w:rsidR="00282ABB" w:rsidRPr="00207BBC" w:rsidRDefault="00C76018"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lastRenderedPageBreak/>
        <w:t>1</w:t>
      </w:r>
      <w:r w:rsidR="00620740" w:rsidRPr="00207BBC">
        <w:rPr>
          <w:rFonts w:asciiTheme="majorHAnsi" w:hAnsiTheme="majorHAnsi" w:cstheme="majorHAnsi"/>
          <w:color w:val="000000"/>
          <w:sz w:val="28"/>
          <w:szCs w:val="28"/>
          <w:lang w:val="en-US"/>
        </w:rPr>
        <w:t>3</w:t>
      </w:r>
      <w:r w:rsidR="00282ABB" w:rsidRPr="00207BBC">
        <w:rPr>
          <w:rFonts w:asciiTheme="majorHAnsi" w:hAnsiTheme="majorHAnsi" w:cstheme="majorHAnsi"/>
          <w:color w:val="000000"/>
          <w:sz w:val="28"/>
          <w:szCs w:val="28"/>
        </w:rPr>
        <w:t>. Tổ chức nghiên cứu, ứng dụng tiến bộ khoa học, kỹ thuật; xây dựng cơ sở dữ liệu phục vụ công tác quản lý nhà nước và chuyên môn, nghiệp vụ được giao.</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1</w:t>
      </w:r>
      <w:r w:rsidR="00620740" w:rsidRPr="00207BBC">
        <w:rPr>
          <w:rFonts w:asciiTheme="majorHAnsi" w:hAnsiTheme="majorHAnsi" w:cstheme="majorHAnsi"/>
          <w:color w:val="000000"/>
          <w:sz w:val="28"/>
          <w:szCs w:val="28"/>
          <w:lang w:val="en-US"/>
        </w:rPr>
        <w:t>4</w:t>
      </w:r>
      <w:r w:rsidRPr="00207BBC">
        <w:rPr>
          <w:rFonts w:asciiTheme="majorHAnsi" w:hAnsiTheme="majorHAnsi" w:cstheme="majorHAnsi"/>
          <w:color w:val="000000"/>
          <w:sz w:val="28"/>
          <w:szCs w:val="28"/>
        </w:rPr>
        <w:t>. Tổ chức sơ kết, tổng kết, rút kinh nghiệm hoạt động thanh tra, giải quyết khiếu nại, tố</w:t>
      </w:r>
      <w:r w:rsidR="006B25CC" w:rsidRPr="00207BBC">
        <w:rPr>
          <w:rFonts w:asciiTheme="majorHAnsi" w:hAnsiTheme="majorHAnsi" w:cstheme="majorHAnsi"/>
          <w:color w:val="000000"/>
          <w:sz w:val="28"/>
          <w:szCs w:val="28"/>
        </w:rPr>
        <w:t xml:space="preserve"> cáo và</w:t>
      </w:r>
      <w:r w:rsidRPr="00207BBC">
        <w:rPr>
          <w:rFonts w:asciiTheme="majorHAnsi" w:hAnsiTheme="majorHAnsi" w:cstheme="majorHAnsi"/>
          <w:color w:val="000000"/>
          <w:sz w:val="28"/>
          <w:szCs w:val="28"/>
        </w:rPr>
        <w:t xml:space="preserve"> phòng, chống tham nhũng. Thực hiện công tác thông tin, tổng hợp, báo cáo kết quả công tác thanh tra,</w:t>
      </w:r>
      <w:r w:rsidR="006B25CC" w:rsidRPr="00207BBC">
        <w:rPr>
          <w:rFonts w:asciiTheme="majorHAnsi" w:hAnsiTheme="majorHAnsi" w:cstheme="majorHAnsi"/>
          <w:color w:val="000000"/>
          <w:sz w:val="28"/>
          <w:szCs w:val="28"/>
          <w:lang w:val="en-US"/>
        </w:rPr>
        <w:t xml:space="preserve"> tiếp công dân,</w:t>
      </w:r>
      <w:r w:rsidRPr="00207BBC">
        <w:rPr>
          <w:rFonts w:asciiTheme="majorHAnsi" w:hAnsiTheme="majorHAnsi" w:cstheme="majorHAnsi"/>
          <w:color w:val="000000"/>
          <w:sz w:val="28"/>
          <w:szCs w:val="28"/>
        </w:rPr>
        <w:t xml:space="preserve"> giải quyết khiếu nại, tố</w:t>
      </w:r>
      <w:r w:rsidR="006B25CC" w:rsidRPr="00207BBC">
        <w:rPr>
          <w:rFonts w:asciiTheme="majorHAnsi" w:hAnsiTheme="majorHAnsi" w:cstheme="majorHAnsi"/>
          <w:color w:val="000000"/>
          <w:sz w:val="28"/>
          <w:szCs w:val="28"/>
        </w:rPr>
        <w:t xml:space="preserve"> cáo và </w:t>
      </w:r>
      <w:r w:rsidRPr="00207BBC">
        <w:rPr>
          <w:rFonts w:asciiTheme="majorHAnsi" w:hAnsiTheme="majorHAnsi" w:cstheme="majorHAnsi"/>
          <w:color w:val="000000"/>
          <w:sz w:val="28"/>
          <w:szCs w:val="28"/>
        </w:rPr>
        <w:t>phòng, chống tham nhũng theo quy định của</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 nhân dân tỉnh</w:t>
      </w:r>
      <w:r w:rsidRPr="00207BBC">
        <w:rPr>
          <w:rFonts w:asciiTheme="majorHAnsi" w:hAnsiTheme="majorHAnsi" w:cstheme="majorHAnsi"/>
          <w:color w:val="000000"/>
          <w:sz w:val="28"/>
          <w:szCs w:val="28"/>
        </w:rPr>
        <w:t xml:space="preserve"> và Thanh tra Chính phủ.</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1</w:t>
      </w:r>
      <w:r w:rsidR="00620740" w:rsidRPr="00207BBC">
        <w:rPr>
          <w:rFonts w:asciiTheme="majorHAnsi" w:hAnsiTheme="majorHAnsi" w:cstheme="majorHAnsi"/>
          <w:color w:val="000000"/>
          <w:sz w:val="28"/>
          <w:szCs w:val="28"/>
          <w:lang w:val="en-US"/>
        </w:rPr>
        <w:t>5</w:t>
      </w:r>
      <w:r w:rsidRPr="00207BBC">
        <w:rPr>
          <w:rFonts w:asciiTheme="majorHAnsi" w:hAnsiTheme="majorHAnsi" w:cstheme="majorHAnsi"/>
          <w:color w:val="000000"/>
          <w:sz w:val="28"/>
          <w:szCs w:val="28"/>
        </w:rPr>
        <w:t>. Quy định chức năng, nhiệm vụ, quyền hạn củ</w:t>
      </w:r>
      <w:r w:rsidR="002F365C" w:rsidRPr="00207BBC">
        <w:rPr>
          <w:rFonts w:asciiTheme="majorHAnsi" w:hAnsiTheme="majorHAnsi" w:cstheme="majorHAnsi"/>
          <w:color w:val="000000"/>
          <w:sz w:val="28"/>
          <w:szCs w:val="28"/>
        </w:rPr>
        <w:t xml:space="preserve">a </w:t>
      </w:r>
      <w:r w:rsidR="002F365C" w:rsidRPr="00207BBC">
        <w:rPr>
          <w:rFonts w:asciiTheme="majorHAnsi" w:hAnsiTheme="majorHAnsi" w:cstheme="majorHAnsi"/>
          <w:color w:val="000000"/>
          <w:sz w:val="28"/>
          <w:szCs w:val="28"/>
          <w:lang w:val="en-US"/>
        </w:rPr>
        <w:t>V</w:t>
      </w:r>
      <w:r w:rsidRPr="00207BBC">
        <w:rPr>
          <w:rFonts w:asciiTheme="majorHAnsi" w:hAnsiTheme="majorHAnsi" w:cstheme="majorHAnsi"/>
          <w:color w:val="000000"/>
          <w:sz w:val="28"/>
          <w:szCs w:val="28"/>
        </w:rPr>
        <w:t>ăn phòng, các phòng nghiệp vụ thuộc Thanh tra tỉnh; quản lý biên chế, công chức, thực hiện các chế độ, chính sách, chế độ đãi ngộ, đào tạo, bồi dưỡng, khen thưởng, kỷ luật đối với công chức thuộc phạm vi quản lý của Thanh tra tỉnh theo quy định của pháp luật và phân cấp của</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 nhân dân tỉnh</w:t>
      </w:r>
      <w:r w:rsidRPr="00207BBC">
        <w:rPr>
          <w:rFonts w:asciiTheme="majorHAnsi" w:hAnsiTheme="majorHAnsi" w:cstheme="majorHAnsi"/>
          <w:color w:val="000000"/>
          <w:sz w:val="28"/>
          <w:szCs w:val="28"/>
        </w:rPr>
        <w:t>.</w:t>
      </w:r>
    </w:p>
    <w:p w:rsidR="00620740"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lang w:val="en-US"/>
        </w:rPr>
      </w:pPr>
      <w:r w:rsidRPr="00207BBC">
        <w:rPr>
          <w:rFonts w:asciiTheme="majorHAnsi" w:hAnsiTheme="majorHAnsi" w:cstheme="majorHAnsi"/>
          <w:color w:val="000000"/>
          <w:sz w:val="28"/>
          <w:szCs w:val="28"/>
          <w:shd w:val="clear" w:color="auto" w:fill="FFFFFF"/>
        </w:rPr>
        <w:t>1</w:t>
      </w:r>
      <w:r w:rsidR="00620740" w:rsidRPr="00207BBC">
        <w:rPr>
          <w:rFonts w:asciiTheme="majorHAnsi" w:hAnsiTheme="majorHAnsi" w:cstheme="majorHAnsi"/>
          <w:color w:val="000000"/>
          <w:sz w:val="28"/>
          <w:szCs w:val="28"/>
          <w:shd w:val="clear" w:color="auto" w:fill="FFFFFF"/>
          <w:lang w:val="en-US"/>
        </w:rPr>
        <w:t>6</w:t>
      </w:r>
      <w:r w:rsidRPr="00207BBC">
        <w:rPr>
          <w:rFonts w:asciiTheme="majorHAnsi" w:hAnsiTheme="majorHAnsi" w:cstheme="majorHAnsi"/>
          <w:color w:val="000000"/>
          <w:sz w:val="28"/>
          <w:szCs w:val="28"/>
          <w:shd w:val="clear" w:color="auto" w:fill="FFFFFF"/>
        </w:rPr>
        <w:t>. Phối hợp</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với Giám đốc sở, Chủ tịch</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rPr>
        <w:t xml:space="preserve">nhân dân huyện, thành phố thuộc tỉnh trong việc bổ nhiệm, miễn nhiệm, cách chức </w:t>
      </w:r>
      <w:r w:rsidR="00620740" w:rsidRPr="00207BBC">
        <w:rPr>
          <w:rFonts w:asciiTheme="majorHAnsi" w:hAnsiTheme="majorHAnsi" w:cstheme="majorHAnsi"/>
          <w:color w:val="000000"/>
          <w:sz w:val="28"/>
          <w:szCs w:val="28"/>
        </w:rPr>
        <w:t xml:space="preserve">chức danh </w:t>
      </w:r>
      <w:r w:rsidR="00620740" w:rsidRPr="00207BBC">
        <w:rPr>
          <w:rFonts w:asciiTheme="majorHAnsi" w:hAnsiTheme="majorHAnsi" w:cstheme="majorHAnsi"/>
          <w:color w:val="000000"/>
          <w:sz w:val="28"/>
          <w:szCs w:val="28"/>
          <w:lang w:val="en-US"/>
        </w:rPr>
        <w:t>Chánh Thanh tra.</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1</w:t>
      </w:r>
      <w:r w:rsidR="00620740" w:rsidRPr="00207BBC">
        <w:rPr>
          <w:rFonts w:asciiTheme="majorHAnsi" w:hAnsiTheme="majorHAnsi" w:cstheme="majorHAnsi"/>
          <w:color w:val="000000"/>
          <w:sz w:val="28"/>
          <w:szCs w:val="28"/>
          <w:lang w:val="en-US"/>
        </w:rPr>
        <w:t>7</w:t>
      </w:r>
      <w:r w:rsidRPr="00207BBC">
        <w:rPr>
          <w:rFonts w:asciiTheme="majorHAnsi" w:hAnsiTheme="majorHAnsi" w:cstheme="majorHAnsi"/>
          <w:color w:val="000000"/>
          <w:sz w:val="28"/>
          <w:szCs w:val="28"/>
        </w:rPr>
        <w:t>. Quản lý, sử dụng tài chính, tài sản được giao theo quy định của pháp luật và phân cấp của</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 nhân dân tỉnh</w:t>
      </w:r>
      <w:r w:rsidRPr="00207BBC">
        <w:rPr>
          <w:rFonts w:asciiTheme="majorHAnsi" w:hAnsiTheme="majorHAnsi" w:cstheme="majorHAnsi"/>
          <w:color w:val="000000"/>
          <w:sz w:val="28"/>
          <w:szCs w:val="28"/>
        </w:rPr>
        <w:t>.</w:t>
      </w:r>
    </w:p>
    <w:p w:rsidR="00282ABB" w:rsidRPr="00207BBC" w:rsidRDefault="00282ABB" w:rsidP="00655321">
      <w:pPr>
        <w:pStyle w:val="NormalWeb"/>
        <w:shd w:val="clear" w:color="auto" w:fill="FFFFFF"/>
        <w:spacing w:before="120" w:beforeAutospacing="0" w:after="0" w:afterAutospacing="0"/>
        <w:ind w:firstLine="680"/>
        <w:jc w:val="both"/>
        <w:rPr>
          <w:rFonts w:asciiTheme="majorHAnsi" w:hAnsiTheme="majorHAnsi" w:cstheme="majorHAnsi"/>
          <w:color w:val="000000"/>
          <w:sz w:val="28"/>
          <w:szCs w:val="28"/>
        </w:rPr>
      </w:pPr>
      <w:r w:rsidRPr="00207BBC">
        <w:rPr>
          <w:rFonts w:asciiTheme="majorHAnsi" w:hAnsiTheme="majorHAnsi" w:cstheme="majorHAnsi"/>
          <w:color w:val="000000"/>
          <w:sz w:val="28"/>
          <w:szCs w:val="28"/>
        </w:rPr>
        <w:t>1</w:t>
      </w:r>
      <w:r w:rsidR="00620740" w:rsidRPr="00207BBC">
        <w:rPr>
          <w:rFonts w:asciiTheme="majorHAnsi" w:hAnsiTheme="majorHAnsi" w:cstheme="majorHAnsi"/>
          <w:color w:val="000000"/>
          <w:sz w:val="28"/>
          <w:szCs w:val="28"/>
          <w:lang w:val="en-US"/>
        </w:rPr>
        <w:t>8</w:t>
      </w:r>
      <w:r w:rsidRPr="00207BBC">
        <w:rPr>
          <w:rFonts w:asciiTheme="majorHAnsi" w:hAnsiTheme="majorHAnsi" w:cstheme="majorHAnsi"/>
          <w:color w:val="000000"/>
          <w:sz w:val="28"/>
          <w:szCs w:val="28"/>
        </w:rPr>
        <w:t>. Thực hiện các nhiệm vụ khác do</w:t>
      </w:r>
      <w:r w:rsidRPr="00207BBC">
        <w:rPr>
          <w:rStyle w:val="apple-converted-space"/>
          <w:rFonts w:asciiTheme="majorHAnsi" w:hAnsiTheme="majorHAnsi" w:cstheme="majorHAnsi"/>
          <w:color w:val="000000"/>
          <w:sz w:val="28"/>
          <w:szCs w:val="28"/>
        </w:rPr>
        <w:t> </w:t>
      </w:r>
      <w:r w:rsidRPr="00207BBC">
        <w:rPr>
          <w:rFonts w:asciiTheme="majorHAnsi" w:hAnsiTheme="majorHAnsi" w:cstheme="majorHAnsi"/>
          <w:color w:val="000000"/>
          <w:sz w:val="28"/>
          <w:szCs w:val="28"/>
          <w:shd w:val="clear" w:color="auto" w:fill="FFFFFF"/>
        </w:rPr>
        <w:t>Ủy ban nhân dân tỉnh</w:t>
      </w:r>
      <w:r w:rsidRPr="00207BBC">
        <w:rPr>
          <w:rFonts w:asciiTheme="majorHAnsi" w:hAnsiTheme="majorHAnsi" w:cstheme="majorHAnsi"/>
          <w:color w:val="000000"/>
          <w:sz w:val="28"/>
          <w:szCs w:val="28"/>
        </w:rPr>
        <w:t xml:space="preserve"> giao và theo quy định của pháp luật.</w:t>
      </w:r>
    </w:p>
    <w:p w:rsidR="007A428F" w:rsidRPr="00207BBC" w:rsidRDefault="00282ABB" w:rsidP="00655321">
      <w:pPr>
        <w:spacing w:before="120"/>
        <w:ind w:firstLine="680"/>
        <w:rPr>
          <w:rFonts w:asciiTheme="majorHAnsi" w:hAnsiTheme="majorHAnsi" w:cstheme="majorHAnsi"/>
          <w:b/>
          <w:sz w:val="28"/>
          <w:szCs w:val="28"/>
          <w:lang w:val="vi-VN"/>
        </w:rPr>
      </w:pPr>
      <w:r w:rsidRPr="00207BBC">
        <w:rPr>
          <w:rFonts w:asciiTheme="majorHAnsi" w:hAnsiTheme="majorHAnsi" w:cstheme="majorHAnsi"/>
          <w:b/>
          <w:sz w:val="28"/>
          <w:szCs w:val="28"/>
        </w:rPr>
        <w:t xml:space="preserve">Điều 3. </w:t>
      </w:r>
      <w:r w:rsidR="007A428F" w:rsidRPr="00207BBC">
        <w:rPr>
          <w:rFonts w:asciiTheme="majorHAnsi" w:hAnsiTheme="majorHAnsi" w:cstheme="majorHAnsi"/>
          <w:b/>
          <w:sz w:val="28"/>
          <w:szCs w:val="28"/>
          <w:lang w:val="vi-VN"/>
        </w:rPr>
        <w:t>Cơ cấu tổ chức của Thanh tra tỉnh</w:t>
      </w:r>
    </w:p>
    <w:p w:rsidR="00282ABB" w:rsidRPr="00207BBC" w:rsidRDefault="007A428F" w:rsidP="00655321">
      <w:pPr>
        <w:spacing w:before="120"/>
        <w:ind w:firstLine="680"/>
        <w:rPr>
          <w:rFonts w:asciiTheme="majorHAnsi" w:hAnsiTheme="majorHAnsi" w:cstheme="majorHAnsi"/>
          <w:sz w:val="28"/>
          <w:szCs w:val="28"/>
          <w:lang w:val="vi-VN"/>
        </w:rPr>
      </w:pPr>
      <w:r w:rsidRPr="00207BBC">
        <w:rPr>
          <w:rFonts w:asciiTheme="majorHAnsi" w:hAnsiTheme="majorHAnsi" w:cstheme="majorHAnsi"/>
          <w:sz w:val="28"/>
          <w:szCs w:val="28"/>
          <w:lang w:val="vi-VN"/>
        </w:rPr>
        <w:t xml:space="preserve">1. </w:t>
      </w:r>
      <w:r w:rsidRPr="00207BBC">
        <w:rPr>
          <w:rFonts w:asciiTheme="majorHAnsi" w:hAnsiTheme="majorHAnsi" w:cstheme="majorHAnsi"/>
          <w:sz w:val="28"/>
          <w:szCs w:val="28"/>
        </w:rPr>
        <w:t>Lãnh đạo</w:t>
      </w:r>
      <w:r w:rsidRPr="00207BBC">
        <w:rPr>
          <w:rFonts w:asciiTheme="majorHAnsi" w:hAnsiTheme="majorHAnsi" w:cstheme="majorHAnsi"/>
          <w:sz w:val="28"/>
          <w:szCs w:val="28"/>
          <w:lang w:val="vi-VN"/>
        </w:rPr>
        <w:t xml:space="preserve">: </w:t>
      </w:r>
      <w:r w:rsidRPr="00207BBC">
        <w:rPr>
          <w:rFonts w:asciiTheme="majorHAnsi" w:hAnsiTheme="majorHAnsi" w:cstheme="majorHAnsi"/>
          <w:sz w:val="28"/>
          <w:szCs w:val="28"/>
        </w:rPr>
        <w:t>Chánh Thanh tra</w:t>
      </w:r>
      <w:r w:rsidRPr="00207BBC">
        <w:rPr>
          <w:rFonts w:asciiTheme="majorHAnsi" w:hAnsiTheme="majorHAnsi" w:cstheme="majorHAnsi"/>
          <w:sz w:val="28"/>
          <w:szCs w:val="28"/>
          <w:lang w:val="vi-VN"/>
        </w:rPr>
        <w:t xml:space="preserve"> và </w:t>
      </w:r>
      <w:r w:rsidR="00E42901" w:rsidRPr="00207BBC">
        <w:rPr>
          <w:rFonts w:asciiTheme="majorHAnsi" w:hAnsiTheme="majorHAnsi" w:cstheme="majorHAnsi"/>
          <w:sz w:val="28"/>
          <w:szCs w:val="28"/>
          <w:lang w:val="vi-VN"/>
        </w:rPr>
        <w:t>không quá 03</w:t>
      </w:r>
      <w:r w:rsidRPr="00207BBC">
        <w:rPr>
          <w:rFonts w:asciiTheme="majorHAnsi" w:hAnsiTheme="majorHAnsi" w:cstheme="majorHAnsi"/>
          <w:sz w:val="28"/>
          <w:szCs w:val="28"/>
          <w:lang w:val="vi-VN"/>
        </w:rPr>
        <w:t xml:space="preserve"> </w:t>
      </w:r>
      <w:r w:rsidRPr="00207BBC">
        <w:rPr>
          <w:rFonts w:asciiTheme="majorHAnsi" w:hAnsiTheme="majorHAnsi" w:cstheme="majorHAnsi"/>
          <w:sz w:val="28"/>
          <w:szCs w:val="28"/>
        </w:rPr>
        <w:t>Phó Chánh Thanh tra</w:t>
      </w:r>
      <w:r w:rsidRPr="00207BBC">
        <w:rPr>
          <w:rFonts w:asciiTheme="majorHAnsi" w:hAnsiTheme="majorHAnsi" w:cstheme="majorHAnsi"/>
          <w:sz w:val="28"/>
          <w:szCs w:val="28"/>
          <w:lang w:val="vi-VN"/>
        </w:rPr>
        <w:t>.</w:t>
      </w:r>
    </w:p>
    <w:p w:rsidR="007A428F" w:rsidRPr="00207BBC" w:rsidRDefault="007A428F" w:rsidP="00655321">
      <w:pPr>
        <w:pStyle w:val="NormalWeb"/>
        <w:shd w:val="clear" w:color="auto" w:fill="FFFFFF"/>
        <w:spacing w:before="120" w:beforeAutospacing="0" w:after="0" w:afterAutospacing="0"/>
        <w:ind w:firstLine="680"/>
        <w:jc w:val="both"/>
        <w:rPr>
          <w:rFonts w:asciiTheme="majorHAnsi" w:hAnsiTheme="majorHAnsi" w:cstheme="majorHAnsi"/>
          <w:sz w:val="28"/>
          <w:szCs w:val="28"/>
          <w:lang w:val="vi-VN"/>
        </w:rPr>
      </w:pPr>
      <w:r w:rsidRPr="00207BBC">
        <w:rPr>
          <w:rFonts w:asciiTheme="majorHAnsi" w:hAnsiTheme="majorHAnsi" w:cstheme="majorHAnsi"/>
          <w:sz w:val="28"/>
          <w:szCs w:val="28"/>
          <w:lang w:val="vi-VN"/>
        </w:rPr>
        <w:t>2. Tổ chức tham mưu tổng hợp và chuyên môn, nghiệp vụ:</w:t>
      </w:r>
    </w:p>
    <w:p w:rsidR="0069668D" w:rsidRPr="00207BBC" w:rsidRDefault="0069668D" w:rsidP="00655321">
      <w:pPr>
        <w:widowControl w:val="0"/>
        <w:autoSpaceDE w:val="0"/>
        <w:autoSpaceDN w:val="0"/>
        <w:adjustRightInd w:val="0"/>
        <w:spacing w:before="120"/>
        <w:ind w:firstLine="680"/>
        <w:jc w:val="both"/>
        <w:rPr>
          <w:rFonts w:asciiTheme="majorHAnsi" w:hAnsiTheme="majorHAnsi" w:cstheme="majorHAnsi"/>
          <w:sz w:val="28"/>
          <w:szCs w:val="28"/>
          <w:lang w:val="nb-NO"/>
        </w:rPr>
      </w:pPr>
      <w:r w:rsidRPr="00207BBC">
        <w:rPr>
          <w:rFonts w:asciiTheme="majorHAnsi" w:hAnsiTheme="majorHAnsi" w:cstheme="majorHAnsi"/>
          <w:sz w:val="28"/>
          <w:szCs w:val="28"/>
          <w:lang w:val="nb-NO"/>
        </w:rPr>
        <w:t>a) Văn phòng;</w:t>
      </w:r>
    </w:p>
    <w:p w:rsidR="00F2032A" w:rsidRPr="00207BBC" w:rsidRDefault="00F2032A" w:rsidP="00655321">
      <w:pPr>
        <w:widowControl w:val="0"/>
        <w:autoSpaceDE w:val="0"/>
        <w:autoSpaceDN w:val="0"/>
        <w:adjustRightInd w:val="0"/>
        <w:spacing w:before="120"/>
        <w:ind w:firstLine="680"/>
        <w:jc w:val="both"/>
        <w:rPr>
          <w:rFonts w:asciiTheme="majorHAnsi" w:hAnsiTheme="majorHAnsi" w:cstheme="majorHAnsi"/>
          <w:sz w:val="28"/>
          <w:szCs w:val="28"/>
          <w:lang w:val="nb-NO"/>
        </w:rPr>
      </w:pPr>
      <w:r w:rsidRPr="00207BBC">
        <w:rPr>
          <w:rFonts w:asciiTheme="majorHAnsi" w:hAnsiTheme="majorHAnsi" w:cstheme="majorHAnsi"/>
          <w:sz w:val="28"/>
          <w:szCs w:val="28"/>
          <w:lang w:val="nb-NO"/>
        </w:rPr>
        <w:t>b) Phòng thanh tra, giải quyết khiếu nại, tố cáo;</w:t>
      </w:r>
    </w:p>
    <w:p w:rsidR="00F2032A" w:rsidRPr="00207BBC" w:rsidRDefault="00F2032A" w:rsidP="00655321">
      <w:pPr>
        <w:widowControl w:val="0"/>
        <w:autoSpaceDE w:val="0"/>
        <w:autoSpaceDN w:val="0"/>
        <w:adjustRightInd w:val="0"/>
        <w:spacing w:before="120"/>
        <w:ind w:firstLine="680"/>
        <w:jc w:val="both"/>
        <w:rPr>
          <w:rFonts w:asciiTheme="majorHAnsi" w:hAnsiTheme="majorHAnsi" w:cstheme="majorHAnsi"/>
          <w:sz w:val="28"/>
          <w:szCs w:val="28"/>
          <w:lang w:val="nb-NO"/>
        </w:rPr>
      </w:pPr>
      <w:r w:rsidRPr="00207BBC">
        <w:rPr>
          <w:rFonts w:asciiTheme="majorHAnsi" w:hAnsiTheme="majorHAnsi" w:cstheme="majorHAnsi"/>
          <w:sz w:val="28"/>
          <w:szCs w:val="28"/>
          <w:lang w:val="nb-NO"/>
        </w:rPr>
        <w:t>c) Phòng thanh tra kinh tế;</w:t>
      </w:r>
    </w:p>
    <w:p w:rsidR="00F2032A" w:rsidRPr="00207BBC" w:rsidRDefault="00F2032A" w:rsidP="00655321">
      <w:pPr>
        <w:widowControl w:val="0"/>
        <w:autoSpaceDE w:val="0"/>
        <w:autoSpaceDN w:val="0"/>
        <w:adjustRightInd w:val="0"/>
        <w:spacing w:before="120"/>
        <w:ind w:firstLine="680"/>
        <w:jc w:val="both"/>
        <w:rPr>
          <w:rFonts w:asciiTheme="majorHAnsi" w:hAnsiTheme="majorHAnsi" w:cstheme="majorHAnsi"/>
          <w:sz w:val="28"/>
          <w:szCs w:val="28"/>
          <w:lang w:val="nb-NO"/>
        </w:rPr>
      </w:pPr>
      <w:r w:rsidRPr="00207BBC">
        <w:rPr>
          <w:rFonts w:asciiTheme="majorHAnsi" w:hAnsiTheme="majorHAnsi" w:cstheme="majorHAnsi"/>
          <w:sz w:val="28"/>
          <w:szCs w:val="28"/>
          <w:lang w:val="nb-NO"/>
        </w:rPr>
        <w:t>d) Phòng thanh tra Văn hóa - Xã hội;</w:t>
      </w:r>
    </w:p>
    <w:p w:rsidR="00F2032A" w:rsidRPr="00207BBC" w:rsidRDefault="00F2032A" w:rsidP="00655321">
      <w:pPr>
        <w:widowControl w:val="0"/>
        <w:autoSpaceDE w:val="0"/>
        <w:autoSpaceDN w:val="0"/>
        <w:adjustRightInd w:val="0"/>
        <w:spacing w:before="120"/>
        <w:ind w:firstLine="680"/>
        <w:jc w:val="both"/>
        <w:rPr>
          <w:rFonts w:asciiTheme="majorHAnsi" w:hAnsiTheme="majorHAnsi" w:cstheme="majorHAnsi"/>
          <w:sz w:val="28"/>
          <w:szCs w:val="28"/>
          <w:lang w:val="nb-NO"/>
        </w:rPr>
      </w:pPr>
      <w:r w:rsidRPr="00207BBC">
        <w:rPr>
          <w:rFonts w:asciiTheme="majorHAnsi" w:hAnsiTheme="majorHAnsi" w:cstheme="majorHAnsi"/>
          <w:sz w:val="28"/>
          <w:szCs w:val="28"/>
          <w:lang w:val="nb-NO"/>
        </w:rPr>
        <w:t>đ) Phòng thanh tra phòng, chống tham nhũng và giám sát, kiểm tra, xử lý sau thanh tra:</w:t>
      </w:r>
    </w:p>
    <w:p w:rsidR="005D1B43" w:rsidRPr="00207BBC" w:rsidRDefault="00196B50" w:rsidP="00655321">
      <w:pPr>
        <w:spacing w:before="120"/>
        <w:ind w:firstLine="680"/>
        <w:jc w:val="both"/>
        <w:rPr>
          <w:rFonts w:asciiTheme="majorHAnsi" w:hAnsiTheme="majorHAnsi" w:cstheme="majorHAnsi"/>
          <w:color w:val="000000"/>
          <w:sz w:val="28"/>
          <w:szCs w:val="28"/>
          <w:lang w:val="sv-SE"/>
        </w:rPr>
      </w:pPr>
      <w:r w:rsidRPr="00207BBC">
        <w:rPr>
          <w:rFonts w:asciiTheme="majorHAnsi" w:hAnsiTheme="majorHAnsi" w:cstheme="majorHAnsi"/>
          <w:color w:val="000000"/>
          <w:sz w:val="28"/>
          <w:szCs w:val="28"/>
          <w:lang w:val="vi-VN"/>
        </w:rPr>
        <w:t>3</w:t>
      </w:r>
      <w:r w:rsidR="00951FC6" w:rsidRPr="00207BBC">
        <w:rPr>
          <w:rFonts w:asciiTheme="majorHAnsi" w:hAnsiTheme="majorHAnsi" w:cstheme="majorHAnsi"/>
          <w:color w:val="000000"/>
          <w:sz w:val="28"/>
          <w:szCs w:val="28"/>
          <w:lang w:val="sv-SE"/>
        </w:rPr>
        <w:t>. Số lượng</w:t>
      </w:r>
      <w:r w:rsidR="006E2B88" w:rsidRPr="00207BBC">
        <w:rPr>
          <w:rFonts w:asciiTheme="majorHAnsi" w:hAnsiTheme="majorHAnsi" w:cstheme="majorHAnsi"/>
          <w:color w:val="000000"/>
          <w:sz w:val="28"/>
          <w:szCs w:val="28"/>
          <w:lang w:val="sv-SE"/>
        </w:rPr>
        <w:t xml:space="preserve"> cấp phó của Văn phòng, các tổ chức tham mưu tổng hợp, chuyên môn, nghiệp vụ của Thanh tra tỉnh thực hiện theo quy định pháp luật hiện hành</w:t>
      </w:r>
      <w:r w:rsidR="005D1B43" w:rsidRPr="00207BBC">
        <w:rPr>
          <w:rFonts w:asciiTheme="majorHAnsi" w:hAnsiTheme="majorHAnsi" w:cstheme="majorHAnsi"/>
          <w:color w:val="000000"/>
          <w:sz w:val="28"/>
          <w:szCs w:val="28"/>
          <w:lang w:val="sv-SE"/>
        </w:rPr>
        <w:t xml:space="preserve">. </w:t>
      </w:r>
    </w:p>
    <w:p w:rsidR="00E83E39" w:rsidRPr="00207BBC" w:rsidRDefault="00E83E39" w:rsidP="00655321">
      <w:pPr>
        <w:spacing w:before="120"/>
        <w:ind w:firstLine="680"/>
        <w:jc w:val="both"/>
        <w:rPr>
          <w:rFonts w:asciiTheme="majorHAnsi" w:hAnsiTheme="majorHAnsi" w:cstheme="majorHAnsi"/>
          <w:color w:val="000000"/>
          <w:sz w:val="28"/>
          <w:szCs w:val="28"/>
          <w:lang w:val="sv-SE"/>
        </w:rPr>
      </w:pPr>
      <w:r w:rsidRPr="00207BBC">
        <w:rPr>
          <w:rFonts w:asciiTheme="majorHAnsi" w:hAnsiTheme="majorHAnsi" w:cstheme="majorHAnsi"/>
          <w:color w:val="000000"/>
          <w:sz w:val="28"/>
          <w:szCs w:val="28"/>
          <w:lang w:val="sv-SE"/>
        </w:rPr>
        <w:t xml:space="preserve">4. Chánh Thanh tra tỉnh quy định cụ thể chức năng, nhiệm vụ, quyền hạn, mối quan hệ công tác, phân bổ biên chế công chức của các phòng trực thuộc trên cơ sở chức năng, nhiệm vụ, quyền hạn, cơ cấu tổ chức đã được Ủy ban nhân dân tỉnh ban hành và biên chế công chức do Ủy ban nhân dân tỉnh giao. </w:t>
      </w:r>
    </w:p>
    <w:p w:rsidR="005D1B43" w:rsidRPr="00207BBC" w:rsidRDefault="00196B50" w:rsidP="00655321">
      <w:pPr>
        <w:spacing w:before="120"/>
        <w:ind w:firstLine="680"/>
        <w:jc w:val="both"/>
        <w:rPr>
          <w:rFonts w:asciiTheme="majorHAnsi" w:hAnsiTheme="majorHAnsi" w:cstheme="majorHAnsi"/>
          <w:color w:val="000000"/>
          <w:sz w:val="28"/>
          <w:szCs w:val="28"/>
          <w:lang w:val="vi-VN"/>
        </w:rPr>
      </w:pPr>
      <w:r w:rsidRPr="00207BBC">
        <w:rPr>
          <w:rFonts w:asciiTheme="majorHAnsi" w:hAnsiTheme="majorHAnsi" w:cstheme="majorHAnsi"/>
          <w:color w:val="000000"/>
          <w:sz w:val="28"/>
          <w:szCs w:val="28"/>
          <w:lang w:val="vi-VN"/>
        </w:rPr>
        <w:t>5</w:t>
      </w:r>
      <w:r w:rsidR="005D1B43" w:rsidRPr="00207BBC">
        <w:rPr>
          <w:rFonts w:asciiTheme="majorHAnsi" w:hAnsiTheme="majorHAnsi" w:cstheme="majorHAnsi"/>
          <w:color w:val="000000"/>
          <w:sz w:val="28"/>
          <w:szCs w:val="28"/>
          <w:lang w:val="vi-VN"/>
        </w:rPr>
        <w:t>. Việc tuyển dụng, bố trí công chức</w:t>
      </w:r>
      <w:r w:rsidR="006D66BB" w:rsidRPr="00207BBC">
        <w:rPr>
          <w:rFonts w:asciiTheme="majorHAnsi" w:hAnsiTheme="majorHAnsi" w:cstheme="majorHAnsi"/>
          <w:color w:val="000000"/>
          <w:sz w:val="28"/>
          <w:szCs w:val="28"/>
          <w:lang w:val="vi-VN"/>
        </w:rPr>
        <w:t xml:space="preserve"> của Thanh tra tỉnh</w:t>
      </w:r>
      <w:r w:rsidR="005D1B43" w:rsidRPr="00207BBC">
        <w:rPr>
          <w:rFonts w:asciiTheme="majorHAnsi" w:hAnsiTheme="majorHAnsi" w:cstheme="majorHAnsi"/>
          <w:color w:val="000000"/>
          <w:sz w:val="28"/>
          <w:szCs w:val="28"/>
          <w:lang w:val="vi-VN"/>
        </w:rPr>
        <w:t xml:space="preserve"> phải căn cứ vào vị trí việc làm, chức danh, tiêu chuẩn, cơ cấu n</w:t>
      </w:r>
      <w:r w:rsidR="006D66BB" w:rsidRPr="00207BBC">
        <w:rPr>
          <w:rFonts w:asciiTheme="majorHAnsi" w:hAnsiTheme="majorHAnsi" w:cstheme="majorHAnsi"/>
          <w:color w:val="000000"/>
          <w:sz w:val="28"/>
          <w:szCs w:val="28"/>
          <w:lang w:val="vi-VN"/>
        </w:rPr>
        <w:t xml:space="preserve">gạch công chức </w:t>
      </w:r>
      <w:r w:rsidR="005D1B43" w:rsidRPr="00207BBC">
        <w:rPr>
          <w:rFonts w:asciiTheme="majorHAnsi" w:hAnsiTheme="majorHAnsi" w:cstheme="majorHAnsi"/>
          <w:color w:val="000000"/>
          <w:sz w:val="28"/>
          <w:szCs w:val="28"/>
          <w:lang w:val="vi-VN"/>
        </w:rPr>
        <w:t>theo quy định của pháp luật.</w:t>
      </w:r>
    </w:p>
    <w:p w:rsidR="00B81C4A" w:rsidRPr="00207BBC" w:rsidRDefault="00B81C4A" w:rsidP="00655321">
      <w:pPr>
        <w:spacing w:before="120"/>
        <w:ind w:firstLine="680"/>
        <w:jc w:val="both"/>
        <w:rPr>
          <w:rFonts w:asciiTheme="majorHAnsi" w:hAnsiTheme="majorHAnsi" w:cstheme="majorHAnsi"/>
          <w:b/>
          <w:color w:val="000000"/>
          <w:sz w:val="28"/>
          <w:szCs w:val="28"/>
          <w:lang w:val="vi-VN"/>
        </w:rPr>
      </w:pPr>
      <w:r w:rsidRPr="00207BBC">
        <w:rPr>
          <w:rFonts w:asciiTheme="majorHAnsi" w:hAnsiTheme="majorHAnsi" w:cstheme="majorHAnsi"/>
          <w:b/>
          <w:color w:val="000000"/>
          <w:sz w:val="28"/>
          <w:szCs w:val="28"/>
          <w:lang w:val="vi-VN"/>
        </w:rPr>
        <w:t xml:space="preserve">Điều </w:t>
      </w:r>
      <w:r w:rsidR="007A428F" w:rsidRPr="00207BBC">
        <w:rPr>
          <w:rFonts w:asciiTheme="majorHAnsi" w:hAnsiTheme="majorHAnsi" w:cstheme="majorHAnsi"/>
          <w:b/>
          <w:color w:val="000000"/>
          <w:sz w:val="28"/>
          <w:szCs w:val="28"/>
        </w:rPr>
        <w:t>4</w:t>
      </w:r>
      <w:r w:rsidRPr="00207BBC">
        <w:rPr>
          <w:rFonts w:asciiTheme="majorHAnsi" w:hAnsiTheme="majorHAnsi" w:cstheme="majorHAnsi"/>
          <w:b/>
          <w:color w:val="000000"/>
          <w:sz w:val="28"/>
          <w:szCs w:val="28"/>
          <w:lang w:val="vi-VN"/>
        </w:rPr>
        <w:t>. Điều khoản chuyển tiếp</w:t>
      </w:r>
    </w:p>
    <w:p w:rsidR="00B81C4A" w:rsidRPr="00207BBC" w:rsidRDefault="00B81C4A" w:rsidP="00721A92">
      <w:pPr>
        <w:pStyle w:val="NormalWeb"/>
        <w:spacing w:before="120" w:beforeAutospacing="0" w:after="0" w:afterAutospacing="0"/>
        <w:ind w:firstLine="680"/>
        <w:jc w:val="both"/>
        <w:rPr>
          <w:rFonts w:asciiTheme="majorHAnsi" w:hAnsiTheme="majorHAnsi" w:cstheme="majorHAnsi"/>
          <w:color w:val="000000"/>
          <w:spacing w:val="-4"/>
          <w:sz w:val="28"/>
          <w:szCs w:val="28"/>
        </w:rPr>
      </w:pPr>
      <w:r w:rsidRPr="00207BBC">
        <w:rPr>
          <w:rFonts w:asciiTheme="majorHAnsi" w:hAnsiTheme="majorHAnsi" w:cstheme="majorHAnsi"/>
          <w:color w:val="000000"/>
          <w:spacing w:val="-4"/>
          <w:sz w:val="28"/>
          <w:szCs w:val="28"/>
        </w:rPr>
        <w:lastRenderedPageBreak/>
        <w:t>Trong quá trình thực hiện sắp xếp lại các</w:t>
      </w:r>
      <w:r w:rsidR="008E7659" w:rsidRPr="00207BBC">
        <w:rPr>
          <w:rFonts w:asciiTheme="majorHAnsi" w:hAnsiTheme="majorHAnsi" w:cstheme="majorHAnsi"/>
          <w:color w:val="000000"/>
          <w:spacing w:val="-4"/>
          <w:sz w:val="28"/>
          <w:szCs w:val="28"/>
          <w:lang w:val="en-US"/>
        </w:rPr>
        <w:t xml:space="preserve"> phòng thuộc Thanh tra tỉnh mà số lượng người cấp phó các phòng do sáp nhập, hợp nhất cao hơn quy định </w:t>
      </w:r>
      <w:r w:rsidR="008E7659" w:rsidRPr="00207BBC">
        <w:rPr>
          <w:rFonts w:asciiTheme="majorHAnsi" w:hAnsiTheme="majorHAnsi" w:cstheme="majorHAnsi"/>
          <w:spacing w:val="-4"/>
          <w:sz w:val="28"/>
          <w:szCs w:val="28"/>
          <w:lang w:val="en-US"/>
        </w:rPr>
        <w:t xml:space="preserve">tại </w:t>
      </w:r>
      <w:r w:rsidRPr="00207BBC">
        <w:rPr>
          <w:rFonts w:asciiTheme="majorHAnsi" w:hAnsiTheme="majorHAnsi" w:cstheme="majorHAnsi"/>
          <w:spacing w:val="-4"/>
          <w:sz w:val="28"/>
          <w:szCs w:val="28"/>
        </w:rPr>
        <w:t xml:space="preserve">khoản </w:t>
      </w:r>
      <w:r w:rsidR="00712146" w:rsidRPr="00207BBC">
        <w:rPr>
          <w:rFonts w:asciiTheme="majorHAnsi" w:hAnsiTheme="majorHAnsi" w:cstheme="majorHAnsi"/>
          <w:spacing w:val="-4"/>
          <w:sz w:val="28"/>
          <w:szCs w:val="28"/>
        </w:rPr>
        <w:t>3</w:t>
      </w:r>
      <w:r w:rsidRPr="00207BBC">
        <w:rPr>
          <w:rFonts w:asciiTheme="majorHAnsi" w:hAnsiTheme="majorHAnsi" w:cstheme="majorHAnsi"/>
          <w:spacing w:val="-4"/>
          <w:sz w:val="28"/>
          <w:szCs w:val="28"/>
        </w:rPr>
        <w:t xml:space="preserve"> Điều </w:t>
      </w:r>
      <w:r w:rsidR="00712146" w:rsidRPr="00207BBC">
        <w:rPr>
          <w:rFonts w:asciiTheme="majorHAnsi" w:hAnsiTheme="majorHAnsi" w:cstheme="majorHAnsi"/>
          <w:spacing w:val="-4"/>
          <w:sz w:val="28"/>
          <w:szCs w:val="28"/>
        </w:rPr>
        <w:t>3</w:t>
      </w:r>
      <w:r w:rsidRPr="00207BBC">
        <w:rPr>
          <w:rFonts w:asciiTheme="majorHAnsi" w:hAnsiTheme="majorHAnsi" w:cstheme="majorHAnsi"/>
          <w:spacing w:val="-4"/>
          <w:sz w:val="28"/>
          <w:szCs w:val="28"/>
        </w:rPr>
        <w:t xml:space="preserve"> Quyết định này thì thực hiện theo quy định tại khoản</w:t>
      </w:r>
      <w:r w:rsidRPr="00207BBC">
        <w:rPr>
          <w:rFonts w:asciiTheme="majorHAnsi" w:hAnsiTheme="majorHAnsi" w:cstheme="majorHAnsi"/>
          <w:color w:val="FF0000"/>
          <w:spacing w:val="-4"/>
          <w:sz w:val="28"/>
          <w:szCs w:val="28"/>
        </w:rPr>
        <w:t xml:space="preserve"> </w:t>
      </w:r>
      <w:r w:rsidRPr="00207BBC">
        <w:rPr>
          <w:rFonts w:asciiTheme="majorHAnsi" w:hAnsiTheme="majorHAnsi" w:cstheme="majorHAnsi"/>
          <w:color w:val="000000"/>
          <w:spacing w:val="-4"/>
          <w:sz w:val="28"/>
          <w:szCs w:val="28"/>
        </w:rPr>
        <w:t xml:space="preserve">3 Điều 2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w:t>
      </w:r>
      <w:r w:rsidR="002F365C" w:rsidRPr="00207BBC">
        <w:rPr>
          <w:rFonts w:asciiTheme="majorHAnsi" w:hAnsiTheme="majorHAnsi" w:cstheme="majorHAnsi"/>
          <w:color w:val="000000"/>
          <w:spacing w:val="-4"/>
          <w:sz w:val="28"/>
          <w:szCs w:val="28"/>
        </w:rPr>
        <w:t>dân tỉnh, thành phố trực thuộc t</w:t>
      </w:r>
      <w:r w:rsidRPr="00207BBC">
        <w:rPr>
          <w:rFonts w:asciiTheme="majorHAnsi" w:hAnsiTheme="majorHAnsi" w:cstheme="majorHAnsi"/>
          <w:color w:val="000000"/>
          <w:spacing w:val="-4"/>
          <w:sz w:val="28"/>
          <w:szCs w:val="28"/>
        </w:rPr>
        <w:t>rung ương.</w:t>
      </w:r>
    </w:p>
    <w:p w:rsidR="00B81C4A" w:rsidRPr="00207BBC" w:rsidRDefault="00B81C4A" w:rsidP="00655321">
      <w:pPr>
        <w:pStyle w:val="NormalWeb"/>
        <w:spacing w:before="120" w:beforeAutospacing="0" w:after="0" w:afterAutospacing="0"/>
        <w:ind w:firstLine="680"/>
        <w:jc w:val="both"/>
        <w:rPr>
          <w:rFonts w:asciiTheme="majorHAnsi" w:hAnsiTheme="majorHAnsi" w:cstheme="majorHAnsi"/>
          <w:color w:val="000000"/>
          <w:sz w:val="28"/>
          <w:szCs w:val="28"/>
          <w:lang w:val="nb-NO"/>
        </w:rPr>
      </w:pPr>
      <w:bookmarkStart w:id="4" w:name="dieu_2"/>
      <w:r w:rsidRPr="00207BBC">
        <w:rPr>
          <w:rFonts w:asciiTheme="majorHAnsi" w:hAnsiTheme="majorHAnsi" w:cstheme="majorHAnsi"/>
          <w:b/>
          <w:bCs/>
          <w:color w:val="000000"/>
          <w:sz w:val="28"/>
          <w:szCs w:val="28"/>
        </w:rPr>
        <w:t xml:space="preserve">Điều </w:t>
      </w:r>
      <w:r w:rsidR="007A428F" w:rsidRPr="00207BBC">
        <w:rPr>
          <w:rFonts w:asciiTheme="majorHAnsi" w:hAnsiTheme="majorHAnsi" w:cstheme="majorHAnsi"/>
          <w:b/>
          <w:bCs/>
          <w:color w:val="000000"/>
          <w:sz w:val="28"/>
          <w:szCs w:val="28"/>
          <w:lang w:val="en-US"/>
        </w:rPr>
        <w:t>5</w:t>
      </w:r>
      <w:r w:rsidRPr="00207BBC">
        <w:rPr>
          <w:rFonts w:asciiTheme="majorHAnsi" w:hAnsiTheme="majorHAnsi" w:cstheme="majorHAnsi"/>
          <w:b/>
          <w:bCs/>
          <w:color w:val="000000"/>
          <w:sz w:val="28"/>
          <w:szCs w:val="28"/>
        </w:rPr>
        <w:t>.</w:t>
      </w:r>
      <w:r w:rsidRPr="00207BBC">
        <w:rPr>
          <w:rFonts w:asciiTheme="majorHAnsi" w:hAnsiTheme="majorHAnsi" w:cstheme="majorHAnsi"/>
          <w:color w:val="000000"/>
          <w:sz w:val="28"/>
          <w:szCs w:val="28"/>
        </w:rPr>
        <w:t xml:space="preserve"> </w:t>
      </w:r>
      <w:bookmarkStart w:id="5" w:name="dieu_3"/>
      <w:bookmarkEnd w:id="4"/>
      <w:r w:rsidRPr="00207BBC">
        <w:rPr>
          <w:rFonts w:asciiTheme="majorHAnsi" w:hAnsiTheme="majorHAnsi" w:cstheme="majorHAnsi"/>
          <w:b/>
          <w:color w:val="000000"/>
          <w:sz w:val="28"/>
          <w:szCs w:val="28"/>
        </w:rPr>
        <w:t>Điều khoản thi hành</w:t>
      </w:r>
    </w:p>
    <w:p w:rsidR="00B81C4A" w:rsidRPr="00207BBC" w:rsidRDefault="00B81C4A" w:rsidP="00655321">
      <w:pPr>
        <w:pStyle w:val="NormalWeb"/>
        <w:spacing w:before="120" w:beforeAutospacing="0" w:after="0" w:afterAutospacing="0"/>
        <w:ind w:firstLine="680"/>
        <w:jc w:val="both"/>
        <w:rPr>
          <w:rFonts w:asciiTheme="majorHAnsi" w:hAnsiTheme="majorHAnsi" w:cstheme="majorHAnsi"/>
          <w:color w:val="000000"/>
          <w:spacing w:val="-4"/>
          <w:sz w:val="28"/>
          <w:szCs w:val="28"/>
        </w:rPr>
      </w:pPr>
      <w:r w:rsidRPr="00207BBC">
        <w:rPr>
          <w:rFonts w:asciiTheme="majorHAnsi" w:hAnsiTheme="majorHAnsi" w:cstheme="majorHAnsi"/>
          <w:color w:val="000000"/>
          <w:spacing w:val="-4"/>
          <w:sz w:val="28"/>
          <w:szCs w:val="28"/>
        </w:rPr>
        <w:t>1. Chánh Văn phòng Ủy ban nhân dân tỉ</w:t>
      </w:r>
      <w:r w:rsidR="00166C43" w:rsidRPr="00207BBC">
        <w:rPr>
          <w:rFonts w:asciiTheme="majorHAnsi" w:hAnsiTheme="majorHAnsi" w:cstheme="majorHAnsi"/>
          <w:color w:val="000000"/>
          <w:spacing w:val="-4"/>
          <w:sz w:val="28"/>
          <w:szCs w:val="28"/>
        </w:rPr>
        <w:t>nh,</w:t>
      </w:r>
      <w:r w:rsidRPr="00207BBC">
        <w:rPr>
          <w:rFonts w:asciiTheme="majorHAnsi" w:hAnsiTheme="majorHAnsi" w:cstheme="majorHAnsi"/>
          <w:color w:val="000000"/>
          <w:spacing w:val="-4"/>
          <w:sz w:val="28"/>
          <w:szCs w:val="28"/>
        </w:rPr>
        <w:t xml:space="preserve"> </w:t>
      </w:r>
      <w:r w:rsidR="006A0317" w:rsidRPr="00207BBC">
        <w:rPr>
          <w:rFonts w:asciiTheme="majorHAnsi" w:hAnsiTheme="majorHAnsi" w:cstheme="majorHAnsi"/>
          <w:color w:val="000000"/>
          <w:spacing w:val="-4"/>
          <w:sz w:val="28"/>
          <w:szCs w:val="28"/>
        </w:rPr>
        <w:t xml:space="preserve">Chánh </w:t>
      </w:r>
      <w:r w:rsidR="006A0317" w:rsidRPr="00207BBC">
        <w:rPr>
          <w:rFonts w:asciiTheme="majorHAnsi" w:hAnsiTheme="majorHAnsi" w:cstheme="majorHAnsi"/>
          <w:color w:val="000000"/>
          <w:spacing w:val="-4"/>
          <w:sz w:val="28"/>
          <w:szCs w:val="28"/>
          <w:lang w:val="en-US"/>
        </w:rPr>
        <w:t>Thanh tra tỉnh</w:t>
      </w:r>
      <w:r w:rsidRPr="00207BBC">
        <w:rPr>
          <w:rFonts w:asciiTheme="majorHAnsi" w:hAnsiTheme="majorHAnsi" w:cstheme="majorHAnsi"/>
          <w:color w:val="000000"/>
          <w:spacing w:val="-4"/>
          <w:sz w:val="28"/>
          <w:szCs w:val="28"/>
          <w:lang w:val="en-US"/>
        </w:rPr>
        <w:t>;</w:t>
      </w:r>
      <w:r w:rsidRPr="00207BBC">
        <w:rPr>
          <w:rFonts w:asciiTheme="majorHAnsi" w:hAnsiTheme="majorHAnsi" w:cstheme="majorHAnsi"/>
          <w:color w:val="000000"/>
          <w:spacing w:val="-4"/>
          <w:sz w:val="28"/>
          <w:szCs w:val="28"/>
          <w:lang w:val="vi-VN"/>
        </w:rPr>
        <w:t xml:space="preserve"> Giám đốc Sở Nội vụ</w:t>
      </w:r>
      <w:r w:rsidR="00166C43" w:rsidRPr="00207BBC">
        <w:rPr>
          <w:rFonts w:asciiTheme="majorHAnsi" w:hAnsiTheme="majorHAnsi" w:cstheme="majorHAnsi"/>
          <w:color w:val="000000"/>
          <w:spacing w:val="-4"/>
          <w:sz w:val="28"/>
          <w:szCs w:val="28"/>
          <w:lang w:val="en-US"/>
        </w:rPr>
        <w:t xml:space="preserve">, </w:t>
      </w:r>
      <w:r w:rsidRPr="00207BBC">
        <w:rPr>
          <w:rFonts w:asciiTheme="majorHAnsi" w:hAnsiTheme="majorHAnsi" w:cstheme="majorHAnsi"/>
          <w:color w:val="000000"/>
          <w:spacing w:val="-4"/>
          <w:sz w:val="28"/>
          <w:szCs w:val="28"/>
        </w:rPr>
        <w:t>Thủ trưởng các sở, ban, ngành tỉ</w:t>
      </w:r>
      <w:r w:rsidR="00166C43" w:rsidRPr="00207BBC">
        <w:rPr>
          <w:rFonts w:asciiTheme="majorHAnsi" w:hAnsiTheme="majorHAnsi" w:cstheme="majorHAnsi"/>
          <w:color w:val="000000"/>
          <w:spacing w:val="-4"/>
          <w:sz w:val="28"/>
          <w:szCs w:val="28"/>
        </w:rPr>
        <w:t xml:space="preserve">nh, </w:t>
      </w:r>
      <w:r w:rsidRPr="00207BBC">
        <w:rPr>
          <w:rFonts w:asciiTheme="majorHAnsi" w:hAnsiTheme="majorHAnsi" w:cstheme="majorHAnsi"/>
          <w:color w:val="000000"/>
          <w:spacing w:val="-4"/>
          <w:sz w:val="28"/>
          <w:szCs w:val="28"/>
        </w:rPr>
        <w:t>Chủ tịch Ủy ban nhân dân các huyện, thành phố</w:t>
      </w:r>
      <w:r w:rsidRPr="00207BBC">
        <w:rPr>
          <w:rFonts w:asciiTheme="majorHAnsi" w:hAnsiTheme="majorHAnsi" w:cstheme="majorHAnsi"/>
          <w:color w:val="000000"/>
          <w:spacing w:val="-4"/>
          <w:sz w:val="28"/>
          <w:szCs w:val="28"/>
          <w:lang w:val="vi-VN"/>
        </w:rPr>
        <w:t xml:space="preserve"> </w:t>
      </w:r>
      <w:r w:rsidR="00166C43" w:rsidRPr="00207BBC">
        <w:rPr>
          <w:rFonts w:asciiTheme="majorHAnsi" w:hAnsiTheme="majorHAnsi" w:cstheme="majorHAnsi"/>
          <w:color w:val="000000"/>
          <w:spacing w:val="-4"/>
          <w:sz w:val="28"/>
          <w:szCs w:val="28"/>
          <w:lang w:val="en-US"/>
        </w:rPr>
        <w:t xml:space="preserve">và các tổ chức, cá nhân có liên quan </w:t>
      </w:r>
      <w:r w:rsidRPr="00207BBC">
        <w:rPr>
          <w:rFonts w:asciiTheme="majorHAnsi" w:hAnsiTheme="majorHAnsi" w:cstheme="majorHAnsi"/>
          <w:color w:val="000000"/>
          <w:spacing w:val="-4"/>
          <w:sz w:val="28"/>
          <w:szCs w:val="28"/>
        </w:rPr>
        <w:t>chịu trách nhiệm thi hành Quyết định này.</w:t>
      </w:r>
    </w:p>
    <w:p w:rsidR="00B81C4A" w:rsidRPr="00207BBC" w:rsidRDefault="00B81C4A" w:rsidP="00655321">
      <w:pPr>
        <w:pStyle w:val="NormalWeb"/>
        <w:spacing w:before="120" w:beforeAutospacing="0" w:after="0" w:afterAutospacing="0"/>
        <w:ind w:firstLine="680"/>
        <w:jc w:val="both"/>
        <w:rPr>
          <w:rFonts w:asciiTheme="majorHAnsi" w:hAnsiTheme="majorHAnsi" w:cstheme="majorHAnsi"/>
          <w:color w:val="000000"/>
          <w:sz w:val="28"/>
          <w:szCs w:val="28"/>
          <w:lang w:val="en-US"/>
        </w:rPr>
      </w:pPr>
      <w:r w:rsidRPr="00207BBC">
        <w:rPr>
          <w:rFonts w:asciiTheme="majorHAnsi" w:hAnsiTheme="majorHAnsi" w:cstheme="majorHAnsi"/>
          <w:color w:val="000000"/>
          <w:sz w:val="28"/>
          <w:szCs w:val="28"/>
        </w:rPr>
        <w:t xml:space="preserve">2. </w:t>
      </w:r>
      <w:r w:rsidRPr="00207BBC">
        <w:rPr>
          <w:rFonts w:asciiTheme="majorHAnsi" w:eastAsia="Times New Roman" w:hAnsiTheme="majorHAnsi" w:cstheme="majorHAnsi"/>
          <w:color w:val="000000"/>
          <w:sz w:val="28"/>
          <w:szCs w:val="28"/>
        </w:rPr>
        <w:t>Quyết định này có hiệu lực thi hành kể từ ngày</w:t>
      </w:r>
      <w:r w:rsidR="002F365C" w:rsidRPr="00207BBC">
        <w:rPr>
          <w:rFonts w:asciiTheme="majorHAnsi" w:eastAsia="Times New Roman" w:hAnsiTheme="majorHAnsi" w:cstheme="majorHAnsi"/>
          <w:color w:val="000000"/>
          <w:sz w:val="28"/>
          <w:szCs w:val="28"/>
          <w:lang w:val="en-US"/>
        </w:rPr>
        <w:t xml:space="preserve"> 04</w:t>
      </w:r>
      <w:r w:rsidRPr="00207BBC">
        <w:rPr>
          <w:rFonts w:asciiTheme="majorHAnsi" w:eastAsia="Times New Roman" w:hAnsiTheme="majorHAnsi" w:cstheme="majorHAnsi"/>
          <w:color w:val="000000"/>
          <w:sz w:val="28"/>
          <w:szCs w:val="28"/>
        </w:rPr>
        <w:t xml:space="preserve"> </w:t>
      </w:r>
      <w:r w:rsidR="00123B2B" w:rsidRPr="00207BBC">
        <w:rPr>
          <w:rFonts w:asciiTheme="majorHAnsi" w:eastAsia="Times New Roman" w:hAnsiTheme="majorHAnsi" w:cstheme="majorHAnsi"/>
          <w:color w:val="000000"/>
          <w:sz w:val="28"/>
          <w:szCs w:val="28"/>
          <w:lang w:val="nb-NO"/>
        </w:rPr>
        <w:t xml:space="preserve">tháng </w:t>
      </w:r>
      <w:r w:rsidR="002F365C" w:rsidRPr="00207BBC">
        <w:rPr>
          <w:rFonts w:asciiTheme="majorHAnsi" w:eastAsia="Times New Roman" w:hAnsiTheme="majorHAnsi" w:cstheme="majorHAnsi"/>
          <w:color w:val="000000"/>
          <w:sz w:val="28"/>
          <w:szCs w:val="28"/>
          <w:lang w:val="nb-NO"/>
        </w:rPr>
        <w:t xml:space="preserve">4 </w:t>
      </w:r>
      <w:r w:rsidR="00123B2B" w:rsidRPr="00207BBC">
        <w:rPr>
          <w:rFonts w:asciiTheme="majorHAnsi" w:eastAsia="Times New Roman" w:hAnsiTheme="majorHAnsi" w:cstheme="majorHAnsi"/>
          <w:color w:val="000000"/>
          <w:sz w:val="28"/>
          <w:szCs w:val="28"/>
          <w:lang w:val="nb-NO"/>
        </w:rPr>
        <w:t>năm 2022</w:t>
      </w:r>
      <w:r w:rsidRPr="00207BBC">
        <w:rPr>
          <w:rFonts w:asciiTheme="majorHAnsi" w:eastAsia="Times New Roman" w:hAnsiTheme="majorHAnsi" w:cstheme="majorHAnsi"/>
          <w:color w:val="000000"/>
          <w:sz w:val="28"/>
          <w:szCs w:val="28"/>
          <w:lang w:val="nb-NO"/>
        </w:rPr>
        <w:t xml:space="preserve"> và </w:t>
      </w:r>
      <w:r w:rsidRPr="00207BBC">
        <w:rPr>
          <w:rFonts w:asciiTheme="majorHAnsi" w:hAnsiTheme="majorHAnsi" w:cstheme="majorHAnsi"/>
          <w:color w:val="000000"/>
          <w:sz w:val="28"/>
          <w:szCs w:val="28"/>
          <w:lang w:val="sv-SE"/>
        </w:rPr>
        <w:t xml:space="preserve">thay thế </w:t>
      </w:r>
      <w:r w:rsidRPr="00207BBC">
        <w:rPr>
          <w:rFonts w:asciiTheme="majorHAnsi" w:hAnsiTheme="majorHAnsi" w:cstheme="majorHAnsi"/>
          <w:color w:val="000000"/>
          <w:sz w:val="28"/>
          <w:szCs w:val="28"/>
        </w:rPr>
        <w:t>Quyết định số 2</w:t>
      </w:r>
      <w:r w:rsidRPr="00207BBC">
        <w:rPr>
          <w:rFonts w:asciiTheme="majorHAnsi" w:hAnsiTheme="majorHAnsi" w:cstheme="majorHAnsi"/>
          <w:color w:val="000000"/>
          <w:sz w:val="28"/>
          <w:szCs w:val="28"/>
          <w:lang w:val="en-US"/>
        </w:rPr>
        <w:t>5</w:t>
      </w:r>
      <w:r w:rsidRPr="00207BBC">
        <w:rPr>
          <w:rFonts w:asciiTheme="majorHAnsi" w:hAnsiTheme="majorHAnsi" w:cstheme="majorHAnsi"/>
          <w:color w:val="000000"/>
          <w:sz w:val="28"/>
          <w:szCs w:val="28"/>
        </w:rPr>
        <w:t xml:space="preserve">/2015/QĐ-UBND ngày </w:t>
      </w:r>
      <w:r w:rsidRPr="00207BBC">
        <w:rPr>
          <w:rFonts w:asciiTheme="majorHAnsi" w:hAnsiTheme="majorHAnsi" w:cstheme="majorHAnsi"/>
          <w:color w:val="000000"/>
          <w:sz w:val="28"/>
          <w:szCs w:val="28"/>
          <w:lang w:val="en-US"/>
        </w:rPr>
        <w:t>21</w:t>
      </w:r>
      <w:r w:rsidRPr="00207BBC">
        <w:rPr>
          <w:rFonts w:asciiTheme="majorHAnsi" w:hAnsiTheme="majorHAnsi" w:cstheme="majorHAnsi"/>
          <w:color w:val="000000"/>
          <w:sz w:val="28"/>
          <w:szCs w:val="28"/>
        </w:rPr>
        <w:t xml:space="preserve"> tháng 9 năm 2015 của Ủy ban nhân dân tỉnh về việc quy định chức năng, nhiệm vụ, quyền hạn và cơ cấu tổ chức của </w:t>
      </w:r>
      <w:r w:rsidRPr="00207BBC">
        <w:rPr>
          <w:rFonts w:asciiTheme="majorHAnsi" w:hAnsiTheme="majorHAnsi" w:cstheme="majorHAnsi"/>
          <w:color w:val="000000"/>
          <w:sz w:val="28"/>
          <w:szCs w:val="28"/>
          <w:lang w:val="en-US"/>
        </w:rPr>
        <w:t>Thanh tra</w:t>
      </w:r>
      <w:r w:rsidRPr="00207BBC">
        <w:rPr>
          <w:rFonts w:asciiTheme="majorHAnsi" w:hAnsiTheme="majorHAnsi" w:cstheme="majorHAnsi"/>
          <w:color w:val="000000"/>
          <w:sz w:val="28"/>
          <w:szCs w:val="28"/>
        </w:rPr>
        <w:t xml:space="preserve"> tỉnh Bến Tr</w:t>
      </w:r>
      <w:r w:rsidRPr="00207BBC">
        <w:rPr>
          <w:rFonts w:asciiTheme="majorHAnsi" w:hAnsiTheme="majorHAnsi" w:cstheme="majorHAnsi"/>
          <w:color w:val="000000"/>
          <w:sz w:val="28"/>
          <w:szCs w:val="28"/>
          <w:lang w:val="en-US"/>
        </w:rPr>
        <w:t>e.</w:t>
      </w:r>
      <w:r w:rsidR="002F365C" w:rsidRPr="00207BBC">
        <w:rPr>
          <w:rFonts w:asciiTheme="majorHAnsi" w:hAnsiTheme="majorHAnsi" w:cstheme="majorHAnsi"/>
          <w:color w:val="000000"/>
          <w:sz w:val="28"/>
          <w:szCs w:val="28"/>
          <w:lang w:val="en-US"/>
        </w:rPr>
        <w:t>/.</w:t>
      </w:r>
    </w:p>
    <w:p w:rsidR="00FB5FF9" w:rsidRPr="00207BBC" w:rsidRDefault="00FB5FF9" w:rsidP="00FB5FF9">
      <w:pPr>
        <w:pStyle w:val="NormalWeb"/>
        <w:spacing w:before="0" w:beforeAutospacing="0" w:after="0" w:afterAutospacing="0"/>
        <w:ind w:firstLine="720"/>
        <w:jc w:val="both"/>
        <w:rPr>
          <w:rFonts w:asciiTheme="majorHAnsi" w:hAnsiTheme="majorHAnsi" w:cstheme="majorHAnsi"/>
          <w:color w:val="000000"/>
          <w:sz w:val="28"/>
          <w:szCs w:val="28"/>
          <w:lang w:val="en-US"/>
        </w:rPr>
      </w:pPr>
    </w:p>
    <w:bookmarkEnd w:id="5"/>
    <w:tbl>
      <w:tblPr>
        <w:tblW w:w="0" w:type="auto"/>
        <w:tblCellMar>
          <w:left w:w="0" w:type="dxa"/>
          <w:right w:w="0" w:type="dxa"/>
        </w:tblCellMar>
        <w:tblLook w:val="04A0" w:firstRow="1" w:lastRow="0" w:firstColumn="1" w:lastColumn="0" w:noHBand="0" w:noVBand="1"/>
      </w:tblPr>
      <w:tblGrid>
        <w:gridCol w:w="4428"/>
        <w:gridCol w:w="5319"/>
      </w:tblGrid>
      <w:tr w:rsidR="00B81C4A" w:rsidRPr="00582BE3" w:rsidTr="006F7439">
        <w:tc>
          <w:tcPr>
            <w:tcW w:w="4428" w:type="dxa"/>
            <w:tcMar>
              <w:top w:w="0" w:type="dxa"/>
              <w:left w:w="108" w:type="dxa"/>
              <w:bottom w:w="0" w:type="dxa"/>
              <w:right w:w="108" w:type="dxa"/>
            </w:tcMar>
          </w:tcPr>
          <w:p w:rsidR="00B81C4A" w:rsidRPr="00207BBC" w:rsidRDefault="00B81C4A" w:rsidP="00E4792A">
            <w:pPr>
              <w:pStyle w:val="NormalWeb"/>
              <w:spacing w:before="0" w:beforeAutospacing="0" w:after="0" w:afterAutospacing="0"/>
              <w:rPr>
                <w:rFonts w:asciiTheme="majorHAnsi" w:hAnsiTheme="majorHAnsi" w:cstheme="majorHAnsi"/>
                <w:color w:val="000000"/>
                <w:sz w:val="28"/>
                <w:szCs w:val="28"/>
              </w:rPr>
            </w:pPr>
          </w:p>
        </w:tc>
        <w:tc>
          <w:tcPr>
            <w:tcW w:w="5319" w:type="dxa"/>
            <w:tcMar>
              <w:top w:w="0" w:type="dxa"/>
              <w:left w:w="108" w:type="dxa"/>
              <w:bottom w:w="0" w:type="dxa"/>
              <w:right w:w="108" w:type="dxa"/>
            </w:tcMar>
          </w:tcPr>
          <w:p w:rsidR="00B81C4A" w:rsidRPr="00207BBC" w:rsidRDefault="00B81C4A" w:rsidP="00E4792A">
            <w:pPr>
              <w:jc w:val="center"/>
              <w:rPr>
                <w:rFonts w:asciiTheme="majorHAnsi" w:hAnsiTheme="majorHAnsi" w:cstheme="majorHAnsi"/>
                <w:b/>
                <w:color w:val="000000"/>
                <w:sz w:val="28"/>
                <w:szCs w:val="28"/>
                <w:lang w:val="nb-NO"/>
              </w:rPr>
            </w:pPr>
            <w:r w:rsidRPr="00207BBC">
              <w:rPr>
                <w:rFonts w:asciiTheme="majorHAnsi" w:hAnsiTheme="majorHAnsi" w:cstheme="majorHAnsi"/>
                <w:b/>
                <w:color w:val="000000"/>
                <w:sz w:val="28"/>
                <w:szCs w:val="28"/>
                <w:lang w:val="nb-NO"/>
              </w:rPr>
              <w:t>TM. UỶ BAN NHÂN DÂN</w:t>
            </w:r>
          </w:p>
          <w:p w:rsidR="00B81C4A" w:rsidRPr="00207BBC" w:rsidRDefault="00B81C4A" w:rsidP="00E4792A">
            <w:pPr>
              <w:jc w:val="center"/>
              <w:rPr>
                <w:rFonts w:asciiTheme="majorHAnsi" w:hAnsiTheme="majorHAnsi" w:cstheme="majorHAnsi"/>
                <w:b/>
                <w:color w:val="000000"/>
                <w:sz w:val="28"/>
                <w:szCs w:val="28"/>
                <w:lang w:val="nb-NO"/>
              </w:rPr>
            </w:pPr>
            <w:r w:rsidRPr="00207BBC">
              <w:rPr>
                <w:rFonts w:asciiTheme="majorHAnsi" w:hAnsiTheme="majorHAnsi" w:cstheme="majorHAnsi"/>
                <w:b/>
                <w:color w:val="000000"/>
                <w:sz w:val="28"/>
                <w:szCs w:val="28"/>
                <w:lang w:val="nb-NO"/>
              </w:rPr>
              <w:t>CHỦ TỊCH</w:t>
            </w:r>
          </w:p>
          <w:p w:rsidR="00B81C4A" w:rsidRPr="00207BBC" w:rsidRDefault="00B81C4A" w:rsidP="00E4792A">
            <w:pPr>
              <w:jc w:val="center"/>
              <w:rPr>
                <w:rFonts w:asciiTheme="majorHAnsi" w:hAnsiTheme="majorHAnsi" w:cstheme="majorHAnsi"/>
                <w:b/>
                <w:color w:val="000000"/>
                <w:sz w:val="20"/>
                <w:szCs w:val="28"/>
                <w:lang w:val="nb-NO"/>
              </w:rPr>
            </w:pPr>
          </w:p>
          <w:p w:rsidR="00B81C4A" w:rsidRPr="00207BBC" w:rsidRDefault="00B81C4A" w:rsidP="00E4792A">
            <w:pPr>
              <w:jc w:val="center"/>
              <w:rPr>
                <w:rFonts w:asciiTheme="majorHAnsi" w:hAnsiTheme="majorHAnsi" w:cstheme="majorHAnsi"/>
                <w:b/>
                <w:color w:val="000000"/>
                <w:sz w:val="28"/>
                <w:szCs w:val="28"/>
                <w:lang w:val="nb-NO"/>
              </w:rPr>
            </w:pPr>
          </w:p>
          <w:p w:rsidR="00B81C4A" w:rsidRPr="00582BE3" w:rsidRDefault="00B81C4A" w:rsidP="00E4792A">
            <w:pPr>
              <w:jc w:val="center"/>
              <w:rPr>
                <w:rFonts w:asciiTheme="majorHAnsi" w:hAnsiTheme="majorHAnsi" w:cstheme="majorHAnsi"/>
                <w:b/>
                <w:color w:val="000000"/>
                <w:sz w:val="28"/>
                <w:szCs w:val="28"/>
                <w:lang w:val="nb-NO"/>
              </w:rPr>
            </w:pPr>
            <w:r w:rsidRPr="00207BBC">
              <w:rPr>
                <w:rFonts w:asciiTheme="majorHAnsi" w:hAnsiTheme="majorHAnsi" w:cstheme="majorHAnsi"/>
                <w:b/>
                <w:color w:val="000000"/>
                <w:sz w:val="28"/>
                <w:szCs w:val="28"/>
                <w:lang w:val="nb-NO"/>
              </w:rPr>
              <w:t>Trần Ngọc Tam</w:t>
            </w:r>
          </w:p>
          <w:p w:rsidR="00B81C4A" w:rsidRPr="00582BE3" w:rsidRDefault="00B81C4A" w:rsidP="00E4792A">
            <w:pPr>
              <w:pStyle w:val="NormalWeb"/>
              <w:spacing w:before="0" w:beforeAutospacing="0" w:after="0" w:afterAutospacing="0"/>
              <w:jc w:val="center"/>
              <w:rPr>
                <w:rFonts w:asciiTheme="majorHAnsi" w:hAnsiTheme="majorHAnsi" w:cstheme="majorHAnsi"/>
                <w:color w:val="000000"/>
                <w:sz w:val="28"/>
                <w:szCs w:val="28"/>
              </w:rPr>
            </w:pPr>
          </w:p>
        </w:tc>
      </w:tr>
    </w:tbl>
    <w:p w:rsidR="005D1B43" w:rsidRPr="00582BE3" w:rsidRDefault="005D1B43" w:rsidP="00331536">
      <w:pPr>
        <w:pStyle w:val="NormalWeb"/>
        <w:shd w:val="clear" w:color="auto" w:fill="FFFFFF"/>
        <w:spacing w:before="120" w:beforeAutospacing="0" w:after="120" w:afterAutospacing="0"/>
        <w:ind w:firstLine="709"/>
        <w:jc w:val="both"/>
        <w:rPr>
          <w:rFonts w:asciiTheme="majorHAnsi" w:hAnsiTheme="majorHAnsi" w:cstheme="majorHAnsi"/>
          <w:color w:val="000000"/>
          <w:sz w:val="28"/>
          <w:szCs w:val="28"/>
          <w:lang w:val="en-US"/>
        </w:rPr>
      </w:pPr>
    </w:p>
    <w:p w:rsidR="00282ABB" w:rsidRPr="00582BE3" w:rsidRDefault="00282ABB" w:rsidP="00282ABB">
      <w:pPr>
        <w:shd w:val="clear" w:color="auto" w:fill="FFFFFF"/>
        <w:spacing w:after="120" w:line="235" w:lineRule="atLeast"/>
        <w:rPr>
          <w:rFonts w:asciiTheme="majorHAnsi" w:hAnsiTheme="majorHAnsi" w:cstheme="majorHAnsi"/>
          <w:color w:val="000000"/>
          <w:sz w:val="28"/>
          <w:szCs w:val="28"/>
        </w:rPr>
      </w:pPr>
      <w:r w:rsidRPr="00582BE3">
        <w:rPr>
          <w:rFonts w:asciiTheme="majorHAnsi" w:hAnsiTheme="majorHAnsi" w:cstheme="majorHAnsi"/>
          <w:color w:val="000000"/>
          <w:sz w:val="28"/>
          <w:szCs w:val="28"/>
        </w:rPr>
        <w:t> </w:t>
      </w:r>
    </w:p>
    <w:p w:rsidR="00282ABB" w:rsidRPr="00582BE3" w:rsidRDefault="00282ABB" w:rsidP="00CE5CBC">
      <w:pPr>
        <w:pStyle w:val="Normal1"/>
        <w:spacing w:before="120" w:after="120"/>
        <w:ind w:firstLine="700"/>
        <w:jc w:val="both"/>
        <w:rPr>
          <w:rFonts w:asciiTheme="majorHAnsi" w:hAnsiTheme="majorHAnsi" w:cstheme="majorHAnsi"/>
          <w:b/>
          <w:sz w:val="28"/>
          <w:szCs w:val="28"/>
        </w:rPr>
      </w:pPr>
    </w:p>
    <w:bookmarkEnd w:id="3"/>
    <w:p w:rsidR="006E04A9" w:rsidRPr="00582BE3" w:rsidRDefault="006E04A9" w:rsidP="00AD37DF">
      <w:pPr>
        <w:rPr>
          <w:rFonts w:asciiTheme="majorHAnsi" w:hAnsiTheme="majorHAnsi" w:cstheme="majorHAnsi"/>
          <w:color w:val="000000"/>
          <w:sz w:val="28"/>
          <w:szCs w:val="28"/>
          <w:lang w:val="vi-VN"/>
        </w:rPr>
      </w:pPr>
    </w:p>
    <w:sectPr w:rsidR="006E04A9" w:rsidRPr="00582BE3" w:rsidSect="00D02553">
      <w:headerReference w:type="even" r:id="rId9"/>
      <w:headerReference w:type="default" r:id="rId10"/>
      <w:footerReference w:type="even" r:id="rId11"/>
      <w:footerReference w:type="default" r:id="rId12"/>
      <w:pgSz w:w="11907" w:h="16840" w:code="9"/>
      <w:pgMar w:top="1361"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21" w:rsidRPr="00F569A3" w:rsidRDefault="003A5A21">
      <w:pPr>
        <w:rPr>
          <w:rFonts w:ascii="Times New Roman" w:hAnsi="Times New Roman"/>
        </w:rPr>
      </w:pPr>
      <w:r w:rsidRPr="00F569A3">
        <w:rPr>
          <w:rFonts w:ascii="Times New Roman" w:hAnsi="Times New Roman"/>
        </w:rPr>
        <w:separator/>
      </w:r>
    </w:p>
  </w:endnote>
  <w:endnote w:type="continuationSeparator" w:id="0">
    <w:p w:rsidR="003A5A21" w:rsidRPr="00F569A3" w:rsidRDefault="003A5A21">
      <w:pPr>
        <w:rPr>
          <w:rFonts w:ascii="Times New Roman" w:hAnsi="Times New Roman"/>
        </w:rPr>
      </w:pPr>
      <w:r w:rsidRPr="00F569A3">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F9" w:rsidRDefault="007663F9" w:rsidP="002166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63F9" w:rsidRDefault="007663F9" w:rsidP="002126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F9" w:rsidRDefault="007663F9" w:rsidP="002126A0">
    <w:pPr>
      <w:pStyle w:val="Footer"/>
      <w:ind w:right="360"/>
      <w:jc w:val="right"/>
    </w:pPr>
  </w:p>
  <w:p w:rsidR="007663F9" w:rsidRDefault="00766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21" w:rsidRPr="00F569A3" w:rsidRDefault="003A5A21">
      <w:pPr>
        <w:rPr>
          <w:rFonts w:ascii="Times New Roman" w:hAnsi="Times New Roman"/>
        </w:rPr>
      </w:pPr>
      <w:r w:rsidRPr="00F569A3">
        <w:rPr>
          <w:rFonts w:ascii="Times New Roman" w:hAnsi="Times New Roman"/>
        </w:rPr>
        <w:separator/>
      </w:r>
    </w:p>
  </w:footnote>
  <w:footnote w:type="continuationSeparator" w:id="0">
    <w:p w:rsidR="003A5A21" w:rsidRPr="00F569A3" w:rsidRDefault="003A5A21">
      <w:pPr>
        <w:rPr>
          <w:rFonts w:ascii="Times New Roman" w:hAnsi="Times New Roman"/>
        </w:rPr>
      </w:pPr>
      <w:r w:rsidRPr="00F569A3">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F9" w:rsidRDefault="007663F9" w:rsidP="00FE5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63F9" w:rsidRDefault="007663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F9" w:rsidRDefault="007663F9" w:rsidP="00FE5979">
    <w:pPr>
      <w:pStyle w:val="Header"/>
      <w:framePr w:wrap="around" w:vAnchor="text" w:hAnchor="margin" w:xAlign="center" w:y="1"/>
      <w:rPr>
        <w:rStyle w:val="PageNumber"/>
      </w:rPr>
    </w:pPr>
  </w:p>
  <w:p w:rsidR="007663F9" w:rsidRDefault="00766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A56"/>
    <w:multiLevelType w:val="hybridMultilevel"/>
    <w:tmpl w:val="9A22B49E"/>
    <w:lvl w:ilvl="0" w:tplc="E79015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97"/>
    <w:rsid w:val="00000448"/>
    <w:rsid w:val="000200ED"/>
    <w:rsid w:val="00020CB2"/>
    <w:rsid w:val="00031C09"/>
    <w:rsid w:val="00037DC4"/>
    <w:rsid w:val="00043084"/>
    <w:rsid w:val="000459BB"/>
    <w:rsid w:val="000501C1"/>
    <w:rsid w:val="000553C8"/>
    <w:rsid w:val="00065394"/>
    <w:rsid w:val="00066250"/>
    <w:rsid w:val="000663A3"/>
    <w:rsid w:val="00066452"/>
    <w:rsid w:val="00071360"/>
    <w:rsid w:val="00071486"/>
    <w:rsid w:val="00072EDE"/>
    <w:rsid w:val="00087192"/>
    <w:rsid w:val="00087467"/>
    <w:rsid w:val="00094559"/>
    <w:rsid w:val="00095542"/>
    <w:rsid w:val="0009718A"/>
    <w:rsid w:val="000A186C"/>
    <w:rsid w:val="000A25F3"/>
    <w:rsid w:val="000A418B"/>
    <w:rsid w:val="000C13EE"/>
    <w:rsid w:val="000C1EE4"/>
    <w:rsid w:val="000C3A82"/>
    <w:rsid w:val="000D0170"/>
    <w:rsid w:val="000F02FE"/>
    <w:rsid w:val="000F5304"/>
    <w:rsid w:val="000F60DD"/>
    <w:rsid w:val="00102B25"/>
    <w:rsid w:val="00104EF1"/>
    <w:rsid w:val="00107A27"/>
    <w:rsid w:val="00107A7E"/>
    <w:rsid w:val="001117B5"/>
    <w:rsid w:val="00112804"/>
    <w:rsid w:val="001164B0"/>
    <w:rsid w:val="00123B2B"/>
    <w:rsid w:val="00124B2B"/>
    <w:rsid w:val="0013021E"/>
    <w:rsid w:val="00130D35"/>
    <w:rsid w:val="00131681"/>
    <w:rsid w:val="00133802"/>
    <w:rsid w:val="0013487F"/>
    <w:rsid w:val="00135F40"/>
    <w:rsid w:val="001374DA"/>
    <w:rsid w:val="00137D73"/>
    <w:rsid w:val="00142AC4"/>
    <w:rsid w:val="0014547E"/>
    <w:rsid w:val="0014741A"/>
    <w:rsid w:val="00147E59"/>
    <w:rsid w:val="00152E98"/>
    <w:rsid w:val="0015329A"/>
    <w:rsid w:val="00155C54"/>
    <w:rsid w:val="00162BF2"/>
    <w:rsid w:val="001638D9"/>
    <w:rsid w:val="00164D23"/>
    <w:rsid w:val="001669B7"/>
    <w:rsid w:val="00166C43"/>
    <w:rsid w:val="00172F19"/>
    <w:rsid w:val="0017723A"/>
    <w:rsid w:val="001840C1"/>
    <w:rsid w:val="00190AA9"/>
    <w:rsid w:val="001968FC"/>
    <w:rsid w:val="00196B50"/>
    <w:rsid w:val="001A29F8"/>
    <w:rsid w:val="001B7AF4"/>
    <w:rsid w:val="001C1AAE"/>
    <w:rsid w:val="001C58DA"/>
    <w:rsid w:val="001D0121"/>
    <w:rsid w:val="001D376A"/>
    <w:rsid w:val="001D7373"/>
    <w:rsid w:val="001D794E"/>
    <w:rsid w:val="001E6DB1"/>
    <w:rsid w:val="001F2841"/>
    <w:rsid w:val="001F5860"/>
    <w:rsid w:val="001F7B43"/>
    <w:rsid w:val="00202842"/>
    <w:rsid w:val="002039A7"/>
    <w:rsid w:val="00204D94"/>
    <w:rsid w:val="00207052"/>
    <w:rsid w:val="00207BBC"/>
    <w:rsid w:val="002126A0"/>
    <w:rsid w:val="0021667E"/>
    <w:rsid w:val="00216ACC"/>
    <w:rsid w:val="00216DD0"/>
    <w:rsid w:val="00223704"/>
    <w:rsid w:val="00225C49"/>
    <w:rsid w:val="002268DB"/>
    <w:rsid w:val="00243EB0"/>
    <w:rsid w:val="002447CC"/>
    <w:rsid w:val="0024521A"/>
    <w:rsid w:val="00253D04"/>
    <w:rsid w:val="002547E2"/>
    <w:rsid w:val="00255A89"/>
    <w:rsid w:val="00264A83"/>
    <w:rsid w:val="00277AA2"/>
    <w:rsid w:val="00282ABB"/>
    <w:rsid w:val="002865B8"/>
    <w:rsid w:val="00292551"/>
    <w:rsid w:val="00294ACE"/>
    <w:rsid w:val="002A2E6D"/>
    <w:rsid w:val="002A2F32"/>
    <w:rsid w:val="002A32C6"/>
    <w:rsid w:val="002A3540"/>
    <w:rsid w:val="002A4BC7"/>
    <w:rsid w:val="002A669A"/>
    <w:rsid w:val="002A7636"/>
    <w:rsid w:val="002B3810"/>
    <w:rsid w:val="002B47C9"/>
    <w:rsid w:val="002C0145"/>
    <w:rsid w:val="002C311A"/>
    <w:rsid w:val="002C3253"/>
    <w:rsid w:val="002C6053"/>
    <w:rsid w:val="002C6656"/>
    <w:rsid w:val="002D6EDC"/>
    <w:rsid w:val="002D702A"/>
    <w:rsid w:val="002E0CFB"/>
    <w:rsid w:val="002F3528"/>
    <w:rsid w:val="002F365C"/>
    <w:rsid w:val="002F6999"/>
    <w:rsid w:val="00303411"/>
    <w:rsid w:val="0031136A"/>
    <w:rsid w:val="003165A5"/>
    <w:rsid w:val="003169ED"/>
    <w:rsid w:val="0032005A"/>
    <w:rsid w:val="003207E6"/>
    <w:rsid w:val="00320F3B"/>
    <w:rsid w:val="00330616"/>
    <w:rsid w:val="00331536"/>
    <w:rsid w:val="00364521"/>
    <w:rsid w:val="003656A9"/>
    <w:rsid w:val="00365D1B"/>
    <w:rsid w:val="00366349"/>
    <w:rsid w:val="003679CE"/>
    <w:rsid w:val="00376304"/>
    <w:rsid w:val="00376549"/>
    <w:rsid w:val="00376BE4"/>
    <w:rsid w:val="00376E34"/>
    <w:rsid w:val="003845AB"/>
    <w:rsid w:val="00390FCA"/>
    <w:rsid w:val="003921D1"/>
    <w:rsid w:val="003942C6"/>
    <w:rsid w:val="003945C1"/>
    <w:rsid w:val="00394F1E"/>
    <w:rsid w:val="00395AC3"/>
    <w:rsid w:val="00396B0F"/>
    <w:rsid w:val="003A1A5C"/>
    <w:rsid w:val="003A316B"/>
    <w:rsid w:val="003A5A21"/>
    <w:rsid w:val="003A6332"/>
    <w:rsid w:val="003A7D96"/>
    <w:rsid w:val="003B3B2C"/>
    <w:rsid w:val="003C687C"/>
    <w:rsid w:val="003D4299"/>
    <w:rsid w:val="003D51CF"/>
    <w:rsid w:val="003D5F06"/>
    <w:rsid w:val="003E0671"/>
    <w:rsid w:val="003E72CE"/>
    <w:rsid w:val="00412AE5"/>
    <w:rsid w:val="00412DF7"/>
    <w:rsid w:val="00413772"/>
    <w:rsid w:val="00413ABA"/>
    <w:rsid w:val="00415A5B"/>
    <w:rsid w:val="00420D88"/>
    <w:rsid w:val="00423A27"/>
    <w:rsid w:val="004253A2"/>
    <w:rsid w:val="00433CBE"/>
    <w:rsid w:val="00453F99"/>
    <w:rsid w:val="00456100"/>
    <w:rsid w:val="00457C8B"/>
    <w:rsid w:val="0046180D"/>
    <w:rsid w:val="0047086D"/>
    <w:rsid w:val="00482068"/>
    <w:rsid w:val="00482782"/>
    <w:rsid w:val="00483E40"/>
    <w:rsid w:val="0048493A"/>
    <w:rsid w:val="00487B83"/>
    <w:rsid w:val="00492DA0"/>
    <w:rsid w:val="0049602B"/>
    <w:rsid w:val="00496925"/>
    <w:rsid w:val="004A622A"/>
    <w:rsid w:val="004A7CD1"/>
    <w:rsid w:val="004C2D3D"/>
    <w:rsid w:val="004C745C"/>
    <w:rsid w:val="004D13E3"/>
    <w:rsid w:val="004D2BA4"/>
    <w:rsid w:val="004E0F30"/>
    <w:rsid w:val="004E310E"/>
    <w:rsid w:val="004F4D40"/>
    <w:rsid w:val="004F6081"/>
    <w:rsid w:val="004F6348"/>
    <w:rsid w:val="00501D0D"/>
    <w:rsid w:val="00514070"/>
    <w:rsid w:val="00516A80"/>
    <w:rsid w:val="0052586C"/>
    <w:rsid w:val="00531510"/>
    <w:rsid w:val="00532459"/>
    <w:rsid w:val="00532D3C"/>
    <w:rsid w:val="005365EF"/>
    <w:rsid w:val="00537C8B"/>
    <w:rsid w:val="00543F92"/>
    <w:rsid w:val="005459A8"/>
    <w:rsid w:val="00546B61"/>
    <w:rsid w:val="005516C2"/>
    <w:rsid w:val="00556DF3"/>
    <w:rsid w:val="00564F09"/>
    <w:rsid w:val="0056518A"/>
    <w:rsid w:val="00570F64"/>
    <w:rsid w:val="00572C6D"/>
    <w:rsid w:val="0057393E"/>
    <w:rsid w:val="00576051"/>
    <w:rsid w:val="00582BE3"/>
    <w:rsid w:val="00587846"/>
    <w:rsid w:val="00595EE2"/>
    <w:rsid w:val="005A0825"/>
    <w:rsid w:val="005B1A6D"/>
    <w:rsid w:val="005B30C8"/>
    <w:rsid w:val="005B3561"/>
    <w:rsid w:val="005B458B"/>
    <w:rsid w:val="005B7012"/>
    <w:rsid w:val="005B7708"/>
    <w:rsid w:val="005C37F1"/>
    <w:rsid w:val="005C73BC"/>
    <w:rsid w:val="005D1AC8"/>
    <w:rsid w:val="005D1B43"/>
    <w:rsid w:val="005D1D65"/>
    <w:rsid w:val="005D21F2"/>
    <w:rsid w:val="005D4720"/>
    <w:rsid w:val="005D5088"/>
    <w:rsid w:val="005F3119"/>
    <w:rsid w:val="005F542E"/>
    <w:rsid w:val="0060065E"/>
    <w:rsid w:val="00607D05"/>
    <w:rsid w:val="00613126"/>
    <w:rsid w:val="00615643"/>
    <w:rsid w:val="00620740"/>
    <w:rsid w:val="006211C9"/>
    <w:rsid w:val="00626456"/>
    <w:rsid w:val="00637FFD"/>
    <w:rsid w:val="00640904"/>
    <w:rsid w:val="006449F7"/>
    <w:rsid w:val="006527C9"/>
    <w:rsid w:val="00655321"/>
    <w:rsid w:val="00656CF6"/>
    <w:rsid w:val="00660E74"/>
    <w:rsid w:val="00661673"/>
    <w:rsid w:val="00667BC4"/>
    <w:rsid w:val="006713ED"/>
    <w:rsid w:val="00671F49"/>
    <w:rsid w:val="00672971"/>
    <w:rsid w:val="0067571C"/>
    <w:rsid w:val="00682EF8"/>
    <w:rsid w:val="006846AB"/>
    <w:rsid w:val="006905B6"/>
    <w:rsid w:val="0069230E"/>
    <w:rsid w:val="006947A8"/>
    <w:rsid w:val="0069668D"/>
    <w:rsid w:val="006A0317"/>
    <w:rsid w:val="006A32F6"/>
    <w:rsid w:val="006A3B37"/>
    <w:rsid w:val="006B25CC"/>
    <w:rsid w:val="006B5EC8"/>
    <w:rsid w:val="006B634A"/>
    <w:rsid w:val="006B71EF"/>
    <w:rsid w:val="006C069F"/>
    <w:rsid w:val="006D46F3"/>
    <w:rsid w:val="006D5C6C"/>
    <w:rsid w:val="006D66BB"/>
    <w:rsid w:val="006E04A9"/>
    <w:rsid w:val="006E2B88"/>
    <w:rsid w:val="006E4314"/>
    <w:rsid w:val="006F2EAC"/>
    <w:rsid w:val="006F5819"/>
    <w:rsid w:val="006F7439"/>
    <w:rsid w:val="00702E81"/>
    <w:rsid w:val="0070677C"/>
    <w:rsid w:val="00712146"/>
    <w:rsid w:val="007121F1"/>
    <w:rsid w:val="00721A92"/>
    <w:rsid w:val="00736DDA"/>
    <w:rsid w:val="0074511D"/>
    <w:rsid w:val="00753CD0"/>
    <w:rsid w:val="007562F6"/>
    <w:rsid w:val="00757EBE"/>
    <w:rsid w:val="00760F5B"/>
    <w:rsid w:val="007638E3"/>
    <w:rsid w:val="007650CD"/>
    <w:rsid w:val="007663F9"/>
    <w:rsid w:val="00766A86"/>
    <w:rsid w:val="00771A13"/>
    <w:rsid w:val="00771E89"/>
    <w:rsid w:val="007731CB"/>
    <w:rsid w:val="00775BB4"/>
    <w:rsid w:val="00777795"/>
    <w:rsid w:val="00780D00"/>
    <w:rsid w:val="0078211C"/>
    <w:rsid w:val="00783A08"/>
    <w:rsid w:val="00785827"/>
    <w:rsid w:val="00797A30"/>
    <w:rsid w:val="007A21DE"/>
    <w:rsid w:val="007A428F"/>
    <w:rsid w:val="007A6C30"/>
    <w:rsid w:val="007B3070"/>
    <w:rsid w:val="007B68F6"/>
    <w:rsid w:val="007C26B6"/>
    <w:rsid w:val="007C593E"/>
    <w:rsid w:val="007D3747"/>
    <w:rsid w:val="007D5943"/>
    <w:rsid w:val="007D662C"/>
    <w:rsid w:val="007D7A0E"/>
    <w:rsid w:val="007E40C0"/>
    <w:rsid w:val="007E71E8"/>
    <w:rsid w:val="007F05D8"/>
    <w:rsid w:val="007F3BA8"/>
    <w:rsid w:val="00807D59"/>
    <w:rsid w:val="00811141"/>
    <w:rsid w:val="00814D09"/>
    <w:rsid w:val="00816C52"/>
    <w:rsid w:val="008319E0"/>
    <w:rsid w:val="00834001"/>
    <w:rsid w:val="00842156"/>
    <w:rsid w:val="0084788D"/>
    <w:rsid w:val="00851221"/>
    <w:rsid w:val="00866B6D"/>
    <w:rsid w:val="00874C13"/>
    <w:rsid w:val="008757E9"/>
    <w:rsid w:val="00880904"/>
    <w:rsid w:val="00893C8C"/>
    <w:rsid w:val="0089526B"/>
    <w:rsid w:val="008A0796"/>
    <w:rsid w:val="008A1C04"/>
    <w:rsid w:val="008B5FBA"/>
    <w:rsid w:val="008D2CAA"/>
    <w:rsid w:val="008E0C4A"/>
    <w:rsid w:val="008E6F1E"/>
    <w:rsid w:val="008E7659"/>
    <w:rsid w:val="008F1A45"/>
    <w:rsid w:val="008F348F"/>
    <w:rsid w:val="008F3A1E"/>
    <w:rsid w:val="008F6308"/>
    <w:rsid w:val="009019DD"/>
    <w:rsid w:val="0090730F"/>
    <w:rsid w:val="009117C6"/>
    <w:rsid w:val="00914CA5"/>
    <w:rsid w:val="00925812"/>
    <w:rsid w:val="009305A7"/>
    <w:rsid w:val="00937002"/>
    <w:rsid w:val="00941777"/>
    <w:rsid w:val="00942A58"/>
    <w:rsid w:val="00951FC6"/>
    <w:rsid w:val="00953774"/>
    <w:rsid w:val="00960410"/>
    <w:rsid w:val="00965B54"/>
    <w:rsid w:val="0096646B"/>
    <w:rsid w:val="00967343"/>
    <w:rsid w:val="00967862"/>
    <w:rsid w:val="00970CD4"/>
    <w:rsid w:val="00972975"/>
    <w:rsid w:val="0097682A"/>
    <w:rsid w:val="0098087B"/>
    <w:rsid w:val="00991005"/>
    <w:rsid w:val="00993CB4"/>
    <w:rsid w:val="00995CC1"/>
    <w:rsid w:val="009B43B8"/>
    <w:rsid w:val="009B6AA5"/>
    <w:rsid w:val="009C34D0"/>
    <w:rsid w:val="009D0732"/>
    <w:rsid w:val="009D175F"/>
    <w:rsid w:val="009D197C"/>
    <w:rsid w:val="009D29B9"/>
    <w:rsid w:val="009D4935"/>
    <w:rsid w:val="009E1C56"/>
    <w:rsid w:val="009E7B24"/>
    <w:rsid w:val="009F44A8"/>
    <w:rsid w:val="00A034E2"/>
    <w:rsid w:val="00A038DB"/>
    <w:rsid w:val="00A066D6"/>
    <w:rsid w:val="00A13F26"/>
    <w:rsid w:val="00A15184"/>
    <w:rsid w:val="00A154BE"/>
    <w:rsid w:val="00A239FA"/>
    <w:rsid w:val="00A26324"/>
    <w:rsid w:val="00A30855"/>
    <w:rsid w:val="00A30CFB"/>
    <w:rsid w:val="00A31FBF"/>
    <w:rsid w:val="00A37315"/>
    <w:rsid w:val="00A40243"/>
    <w:rsid w:val="00A4373D"/>
    <w:rsid w:val="00A44819"/>
    <w:rsid w:val="00A51108"/>
    <w:rsid w:val="00A51B2E"/>
    <w:rsid w:val="00A51D02"/>
    <w:rsid w:val="00A535F2"/>
    <w:rsid w:val="00A538AB"/>
    <w:rsid w:val="00A54FC3"/>
    <w:rsid w:val="00A55228"/>
    <w:rsid w:val="00A637D0"/>
    <w:rsid w:val="00A71BA7"/>
    <w:rsid w:val="00A73356"/>
    <w:rsid w:val="00A80424"/>
    <w:rsid w:val="00A90AAD"/>
    <w:rsid w:val="00A91BF8"/>
    <w:rsid w:val="00A91FE8"/>
    <w:rsid w:val="00A933E8"/>
    <w:rsid w:val="00A96D58"/>
    <w:rsid w:val="00AA50FC"/>
    <w:rsid w:val="00AB12E6"/>
    <w:rsid w:val="00AB3982"/>
    <w:rsid w:val="00AB444F"/>
    <w:rsid w:val="00AB4AA0"/>
    <w:rsid w:val="00AC1CE4"/>
    <w:rsid w:val="00AC35AB"/>
    <w:rsid w:val="00AC5D1D"/>
    <w:rsid w:val="00AD37DF"/>
    <w:rsid w:val="00AD4145"/>
    <w:rsid w:val="00AD431E"/>
    <w:rsid w:val="00AD57ED"/>
    <w:rsid w:val="00AD5D03"/>
    <w:rsid w:val="00AE0E48"/>
    <w:rsid w:val="00AE60B6"/>
    <w:rsid w:val="00B0093F"/>
    <w:rsid w:val="00B05E1A"/>
    <w:rsid w:val="00B069C4"/>
    <w:rsid w:val="00B0747F"/>
    <w:rsid w:val="00B10D6B"/>
    <w:rsid w:val="00B14ADC"/>
    <w:rsid w:val="00B175C0"/>
    <w:rsid w:val="00B25E37"/>
    <w:rsid w:val="00B26110"/>
    <w:rsid w:val="00B43265"/>
    <w:rsid w:val="00B53029"/>
    <w:rsid w:val="00B57BAC"/>
    <w:rsid w:val="00B64BC7"/>
    <w:rsid w:val="00B6739F"/>
    <w:rsid w:val="00B75F37"/>
    <w:rsid w:val="00B811C6"/>
    <w:rsid w:val="00B81384"/>
    <w:rsid w:val="00B81C4A"/>
    <w:rsid w:val="00B93E7E"/>
    <w:rsid w:val="00BA514A"/>
    <w:rsid w:val="00BA56F2"/>
    <w:rsid w:val="00BA72A2"/>
    <w:rsid w:val="00BB7813"/>
    <w:rsid w:val="00BB7E4D"/>
    <w:rsid w:val="00BC0CC9"/>
    <w:rsid w:val="00BC4329"/>
    <w:rsid w:val="00BC7B8C"/>
    <w:rsid w:val="00BD4528"/>
    <w:rsid w:val="00BD6CE2"/>
    <w:rsid w:val="00BE01B2"/>
    <w:rsid w:val="00BE7E6F"/>
    <w:rsid w:val="00BF3BF3"/>
    <w:rsid w:val="00C027AB"/>
    <w:rsid w:val="00C02E3B"/>
    <w:rsid w:val="00C02E88"/>
    <w:rsid w:val="00C04C52"/>
    <w:rsid w:val="00C05712"/>
    <w:rsid w:val="00C05C4D"/>
    <w:rsid w:val="00C21DBE"/>
    <w:rsid w:val="00C25612"/>
    <w:rsid w:val="00C41FE4"/>
    <w:rsid w:val="00C43C1D"/>
    <w:rsid w:val="00C56754"/>
    <w:rsid w:val="00C608BB"/>
    <w:rsid w:val="00C65BC7"/>
    <w:rsid w:val="00C66695"/>
    <w:rsid w:val="00C76018"/>
    <w:rsid w:val="00C837ED"/>
    <w:rsid w:val="00C9314B"/>
    <w:rsid w:val="00C967A7"/>
    <w:rsid w:val="00CA1E43"/>
    <w:rsid w:val="00CA25E5"/>
    <w:rsid w:val="00CA33B6"/>
    <w:rsid w:val="00CA3D99"/>
    <w:rsid w:val="00CA406C"/>
    <w:rsid w:val="00CA5A2D"/>
    <w:rsid w:val="00CB21C5"/>
    <w:rsid w:val="00CB643F"/>
    <w:rsid w:val="00CC3A78"/>
    <w:rsid w:val="00CD4864"/>
    <w:rsid w:val="00CD6BB0"/>
    <w:rsid w:val="00CE381A"/>
    <w:rsid w:val="00CE5CBC"/>
    <w:rsid w:val="00CF4D30"/>
    <w:rsid w:val="00D02553"/>
    <w:rsid w:val="00D03BB7"/>
    <w:rsid w:val="00D05120"/>
    <w:rsid w:val="00D17181"/>
    <w:rsid w:val="00D17E24"/>
    <w:rsid w:val="00D22E57"/>
    <w:rsid w:val="00D234EC"/>
    <w:rsid w:val="00D30463"/>
    <w:rsid w:val="00D3053F"/>
    <w:rsid w:val="00D318AD"/>
    <w:rsid w:val="00D40E4D"/>
    <w:rsid w:val="00D44CBE"/>
    <w:rsid w:val="00D45190"/>
    <w:rsid w:val="00D47721"/>
    <w:rsid w:val="00D50054"/>
    <w:rsid w:val="00D51D97"/>
    <w:rsid w:val="00D52FA7"/>
    <w:rsid w:val="00D64B43"/>
    <w:rsid w:val="00D666F6"/>
    <w:rsid w:val="00D76C1E"/>
    <w:rsid w:val="00D80E0A"/>
    <w:rsid w:val="00D8797A"/>
    <w:rsid w:val="00D90FD1"/>
    <w:rsid w:val="00D941E8"/>
    <w:rsid w:val="00D976CE"/>
    <w:rsid w:val="00DA0694"/>
    <w:rsid w:val="00DA3E1E"/>
    <w:rsid w:val="00DA6FD0"/>
    <w:rsid w:val="00DB5A3F"/>
    <w:rsid w:val="00DC35C6"/>
    <w:rsid w:val="00DC5E5C"/>
    <w:rsid w:val="00DD5481"/>
    <w:rsid w:val="00DE28F5"/>
    <w:rsid w:val="00DE5537"/>
    <w:rsid w:val="00DF3823"/>
    <w:rsid w:val="00DF6BA1"/>
    <w:rsid w:val="00E0024E"/>
    <w:rsid w:val="00E033A8"/>
    <w:rsid w:val="00E056E6"/>
    <w:rsid w:val="00E13586"/>
    <w:rsid w:val="00E13A3F"/>
    <w:rsid w:val="00E27872"/>
    <w:rsid w:val="00E27EA0"/>
    <w:rsid w:val="00E326DB"/>
    <w:rsid w:val="00E34433"/>
    <w:rsid w:val="00E36BED"/>
    <w:rsid w:val="00E40B75"/>
    <w:rsid w:val="00E41B72"/>
    <w:rsid w:val="00E42901"/>
    <w:rsid w:val="00E44626"/>
    <w:rsid w:val="00E4792A"/>
    <w:rsid w:val="00E645EA"/>
    <w:rsid w:val="00E64639"/>
    <w:rsid w:val="00E700EB"/>
    <w:rsid w:val="00E71100"/>
    <w:rsid w:val="00E77839"/>
    <w:rsid w:val="00E80F21"/>
    <w:rsid w:val="00E830C8"/>
    <w:rsid w:val="00E83E39"/>
    <w:rsid w:val="00E84B2E"/>
    <w:rsid w:val="00E85A49"/>
    <w:rsid w:val="00E866C3"/>
    <w:rsid w:val="00E86AF5"/>
    <w:rsid w:val="00E87658"/>
    <w:rsid w:val="00E87B98"/>
    <w:rsid w:val="00E9084B"/>
    <w:rsid w:val="00E920D0"/>
    <w:rsid w:val="00EA1A31"/>
    <w:rsid w:val="00EA6317"/>
    <w:rsid w:val="00EA6757"/>
    <w:rsid w:val="00EA7935"/>
    <w:rsid w:val="00EB1B0E"/>
    <w:rsid w:val="00EB594C"/>
    <w:rsid w:val="00EC2E2D"/>
    <w:rsid w:val="00EC4689"/>
    <w:rsid w:val="00EC4ACD"/>
    <w:rsid w:val="00EC5E13"/>
    <w:rsid w:val="00EC700F"/>
    <w:rsid w:val="00ED3BA6"/>
    <w:rsid w:val="00EE2FE5"/>
    <w:rsid w:val="00EF0F32"/>
    <w:rsid w:val="00EF2463"/>
    <w:rsid w:val="00EF26A0"/>
    <w:rsid w:val="00EF3B08"/>
    <w:rsid w:val="00EF4450"/>
    <w:rsid w:val="00F03ABA"/>
    <w:rsid w:val="00F107D7"/>
    <w:rsid w:val="00F177FF"/>
    <w:rsid w:val="00F2032A"/>
    <w:rsid w:val="00F34B1C"/>
    <w:rsid w:val="00F34F27"/>
    <w:rsid w:val="00F3671D"/>
    <w:rsid w:val="00F569A3"/>
    <w:rsid w:val="00F665C7"/>
    <w:rsid w:val="00F743D5"/>
    <w:rsid w:val="00F84BA1"/>
    <w:rsid w:val="00F87032"/>
    <w:rsid w:val="00F938C0"/>
    <w:rsid w:val="00FB2F73"/>
    <w:rsid w:val="00FB3959"/>
    <w:rsid w:val="00FB5FF9"/>
    <w:rsid w:val="00FB6D92"/>
    <w:rsid w:val="00FD08DD"/>
    <w:rsid w:val="00FD2E94"/>
    <w:rsid w:val="00FD5603"/>
    <w:rsid w:val="00FD6A1B"/>
    <w:rsid w:val="00FE0193"/>
    <w:rsid w:val="00FE1CDD"/>
    <w:rsid w:val="00FE32ED"/>
    <w:rsid w:val="00FE3E69"/>
    <w:rsid w:val="00FE5979"/>
    <w:rsid w:val="00FF78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spacing w:before="120"/>
      <w:ind w:firstLine="720"/>
      <w:jc w:val="both"/>
      <w:outlineLvl w:val="0"/>
    </w:pPr>
    <w:rPr>
      <w:b/>
      <w:sz w:val="26"/>
      <w:szCs w:val="28"/>
    </w:rPr>
  </w:style>
  <w:style w:type="paragraph" w:styleId="Heading2">
    <w:name w:val="heading 2"/>
    <w:basedOn w:val="Normal"/>
    <w:next w:val="Normal"/>
    <w:qFormat/>
    <w:pPr>
      <w:keepNext/>
      <w:spacing w:before="120"/>
      <w:ind w:firstLine="720"/>
      <w:jc w:val="both"/>
      <w:outlineLvl w:val="1"/>
    </w:pPr>
    <w:rPr>
      <w:b/>
      <w:bCs/>
      <w:sz w:val="28"/>
    </w:rPr>
  </w:style>
  <w:style w:type="paragraph" w:styleId="Heading3">
    <w:name w:val="heading 3"/>
    <w:basedOn w:val="Normal"/>
    <w:next w:val="Normal"/>
    <w:qFormat/>
    <w:pPr>
      <w:keepNext/>
      <w:tabs>
        <w:tab w:val="left" w:pos="1365"/>
      </w:tabs>
      <w:jc w:val="center"/>
      <w:outlineLvl w:val="2"/>
    </w:pPr>
    <w:rPr>
      <w:b/>
      <w:bCs/>
      <w:sz w:val="42"/>
    </w:rPr>
  </w:style>
  <w:style w:type="paragraph" w:styleId="Heading4">
    <w:name w:val="heading 4"/>
    <w:basedOn w:val="Normal"/>
    <w:next w:val="Normal"/>
    <w:qFormat/>
    <w:pPr>
      <w:keepNext/>
      <w:ind w:right="-524"/>
      <w:jc w:val="center"/>
      <w:outlineLvl w:val="3"/>
    </w:pPr>
    <w:rPr>
      <w:b/>
      <w:i/>
      <w:iCs/>
      <w:sz w:val="26"/>
    </w:rPr>
  </w:style>
  <w:style w:type="paragraph" w:styleId="Heading5">
    <w:name w:val="heading 5"/>
    <w:basedOn w:val="Normal"/>
    <w:next w:val="Normal"/>
    <w:qFormat/>
    <w:pPr>
      <w:keepNext/>
      <w:spacing w:before="240"/>
      <w:jc w:val="center"/>
      <w:outlineLvl w:val="4"/>
    </w:pPr>
    <w:rPr>
      <w:b/>
      <w:sz w:val="28"/>
      <w:szCs w:val="28"/>
    </w:rPr>
  </w:style>
  <w:style w:type="paragraph" w:styleId="Heading6">
    <w:name w:val="heading 6"/>
    <w:basedOn w:val="Normal"/>
    <w:next w:val="Normal"/>
    <w:qFormat/>
    <w:pPr>
      <w:keepNext/>
      <w:spacing w:before="120"/>
      <w:ind w:firstLine="720"/>
      <w:jc w:val="center"/>
      <w:outlineLvl w:val="5"/>
    </w:pPr>
    <w:rPr>
      <w:sz w:val="28"/>
    </w:rPr>
  </w:style>
  <w:style w:type="paragraph" w:styleId="Heading7">
    <w:name w:val="heading 7"/>
    <w:basedOn w:val="Normal"/>
    <w:next w:val="Normal"/>
    <w:qFormat/>
    <w:rsid w:val="007E71E8"/>
    <w:pPr>
      <w:spacing w:before="240" w:after="60"/>
      <w:outlineLvl w:val="6"/>
    </w:pPr>
    <w:rPr>
      <w:rFonts w:ascii="Times New Roman" w:hAnsi="Times New Roman"/>
    </w:rPr>
  </w:style>
  <w:style w:type="paragraph" w:styleId="Heading8">
    <w:name w:val="heading 8"/>
    <w:basedOn w:val="Normal"/>
    <w:next w:val="Normal"/>
    <w:qFormat/>
    <w:rsid w:val="007E71E8"/>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spacing w:before="120"/>
      <w:ind w:firstLine="720"/>
      <w:jc w:val="both"/>
    </w:pPr>
    <w:rPr>
      <w:sz w:val="28"/>
    </w:rPr>
  </w:style>
  <w:style w:type="paragraph" w:styleId="BodyTextIndent2">
    <w:name w:val="Body Text Indent 2"/>
    <w:basedOn w:val="Normal"/>
    <w:link w:val="BodyTextIndent2Char"/>
    <w:rsid w:val="007E71E8"/>
    <w:pPr>
      <w:spacing w:after="120" w:line="480" w:lineRule="auto"/>
      <w:ind w:left="360"/>
    </w:pPr>
  </w:style>
  <w:style w:type="paragraph" w:styleId="BodyTextIndent3">
    <w:name w:val="Body Text Indent 3"/>
    <w:basedOn w:val="Normal"/>
    <w:link w:val="BodyTextIndent3Char"/>
    <w:rsid w:val="007E71E8"/>
    <w:pPr>
      <w:spacing w:after="120"/>
      <w:ind w:left="360"/>
    </w:pPr>
    <w:rPr>
      <w:sz w:val="16"/>
      <w:szCs w:val="16"/>
    </w:rPr>
  </w:style>
  <w:style w:type="paragraph" w:styleId="NormalWeb">
    <w:name w:val="Normal (Web)"/>
    <w:basedOn w:val="Normal"/>
    <w:link w:val="NormalWebChar"/>
    <w:rsid w:val="00AD5D03"/>
    <w:pPr>
      <w:spacing w:before="100" w:beforeAutospacing="1" w:after="100" w:afterAutospacing="1"/>
    </w:pPr>
    <w:rPr>
      <w:rFonts w:ascii="Times New Roman" w:eastAsia="MS Mincho" w:hAnsi="Times New Roman"/>
      <w:lang w:val="x-none" w:eastAsia="x-none"/>
    </w:rPr>
  </w:style>
  <w:style w:type="character" w:customStyle="1" w:styleId="NormalWebChar">
    <w:name w:val="Normal (Web) Char"/>
    <w:link w:val="NormalWeb"/>
    <w:locked/>
    <w:rsid w:val="00AD5D03"/>
    <w:rPr>
      <w:rFonts w:eastAsia="MS Mincho"/>
      <w:sz w:val="24"/>
      <w:szCs w:val="24"/>
    </w:rPr>
  </w:style>
  <w:style w:type="paragraph" w:customStyle="1" w:styleId="Normal1">
    <w:name w:val="Normal1"/>
    <w:basedOn w:val="Normal"/>
    <w:rsid w:val="00AD5D03"/>
    <w:pPr>
      <w:jc w:val="center"/>
    </w:pPr>
    <w:rPr>
      <w:rFonts w:ascii="Times New Roman" w:eastAsia="MS Mincho" w:hAnsi="Times New Roman"/>
      <w:color w:val="000000"/>
      <w:sz w:val="17"/>
      <w:szCs w:val="17"/>
    </w:rPr>
  </w:style>
  <w:style w:type="character" w:customStyle="1" w:styleId="apple-converted-space">
    <w:name w:val="apple-converted-space"/>
    <w:basedOn w:val="DefaultParagraphFont"/>
    <w:rsid w:val="00AD5D03"/>
  </w:style>
  <w:style w:type="paragraph" w:styleId="BodyText">
    <w:name w:val="Body Text"/>
    <w:basedOn w:val="Normal"/>
    <w:link w:val="BodyTextChar"/>
    <w:rsid w:val="00B0747F"/>
    <w:pPr>
      <w:spacing w:after="120"/>
    </w:pPr>
    <w:rPr>
      <w:lang w:val="x-none" w:eastAsia="x-none"/>
    </w:rPr>
  </w:style>
  <w:style w:type="character" w:customStyle="1" w:styleId="BodyTextChar">
    <w:name w:val="Body Text Char"/>
    <w:link w:val="BodyText"/>
    <w:rsid w:val="00B0747F"/>
    <w:rPr>
      <w:rFonts w:ascii="VNI-Times" w:hAnsi="VNI-Times"/>
      <w:sz w:val="24"/>
      <w:szCs w:val="24"/>
    </w:rPr>
  </w:style>
  <w:style w:type="table" w:styleId="TableGrid">
    <w:name w:val="Table Grid"/>
    <w:basedOn w:val="TableNormal"/>
    <w:rsid w:val="00537C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2Char">
    <w:name w:val="Body Text Indent 2 Char"/>
    <w:link w:val="BodyTextIndent2"/>
    <w:rsid w:val="002268DB"/>
    <w:rPr>
      <w:rFonts w:ascii="VNI-Times" w:hAnsi="VNI-Times"/>
      <w:sz w:val="24"/>
      <w:szCs w:val="24"/>
      <w:lang w:val="en-US" w:eastAsia="en-US" w:bidi="ar-SA"/>
    </w:rPr>
  </w:style>
  <w:style w:type="character" w:customStyle="1" w:styleId="BodyTextIndentChar">
    <w:name w:val="Body Text Indent Char"/>
    <w:link w:val="BodyTextIndent"/>
    <w:rsid w:val="002268DB"/>
    <w:rPr>
      <w:rFonts w:ascii="VNI-Times" w:hAnsi="VNI-Times"/>
      <w:sz w:val="28"/>
      <w:szCs w:val="24"/>
      <w:lang w:val="en-US" w:eastAsia="en-US" w:bidi="ar-SA"/>
    </w:rPr>
  </w:style>
  <w:style w:type="character" w:customStyle="1" w:styleId="BodyTextIndent3Char">
    <w:name w:val="Body Text Indent 3 Char"/>
    <w:link w:val="BodyTextIndent3"/>
    <w:rsid w:val="002268DB"/>
    <w:rPr>
      <w:rFonts w:ascii="VNI-Times" w:hAnsi="VNI-Times"/>
      <w:sz w:val="16"/>
      <w:szCs w:val="16"/>
      <w:lang w:val="en-US" w:eastAsia="en-US" w:bidi="ar-SA"/>
    </w:rPr>
  </w:style>
  <w:style w:type="paragraph" w:styleId="Header">
    <w:name w:val="header"/>
    <w:basedOn w:val="Normal"/>
    <w:link w:val="HeaderChar"/>
    <w:rsid w:val="00B93E7E"/>
    <w:pPr>
      <w:tabs>
        <w:tab w:val="center" w:pos="4680"/>
        <w:tab w:val="right" w:pos="9360"/>
      </w:tabs>
    </w:pPr>
    <w:rPr>
      <w:lang w:val="x-none" w:eastAsia="x-none"/>
    </w:rPr>
  </w:style>
  <w:style w:type="character" w:customStyle="1" w:styleId="HeaderChar">
    <w:name w:val="Header Char"/>
    <w:link w:val="Header"/>
    <w:rsid w:val="00B93E7E"/>
    <w:rPr>
      <w:rFonts w:ascii="VNI-Times" w:hAnsi="VNI-Times"/>
      <w:sz w:val="24"/>
      <w:szCs w:val="24"/>
    </w:rPr>
  </w:style>
  <w:style w:type="character" w:customStyle="1" w:styleId="FooterChar">
    <w:name w:val="Footer Char"/>
    <w:link w:val="Footer"/>
    <w:uiPriority w:val="99"/>
    <w:rsid w:val="00B93E7E"/>
    <w:rPr>
      <w:rFonts w:ascii="VNI-Times" w:hAnsi="VNI-Times"/>
      <w:sz w:val="24"/>
      <w:szCs w:val="24"/>
    </w:rPr>
  </w:style>
  <w:style w:type="character" w:customStyle="1" w:styleId="FontStyle17">
    <w:name w:val="Font Style17"/>
    <w:rsid w:val="00071360"/>
    <w:rPr>
      <w:rFonts w:ascii="Times New Roman" w:hAnsi="Times New Roman" w:cs="Times New Roman"/>
      <w:color w:val="000000"/>
      <w:sz w:val="26"/>
      <w:szCs w:val="26"/>
      <w:lang w:val="en-US" w:eastAsia="en-US" w:bidi="ar-SA"/>
    </w:rPr>
  </w:style>
  <w:style w:type="character" w:customStyle="1" w:styleId="Bodytext2">
    <w:name w:val="Body text (2)_"/>
    <w:link w:val="Bodytext21"/>
    <w:rsid w:val="00376304"/>
    <w:rPr>
      <w:sz w:val="28"/>
      <w:szCs w:val="28"/>
      <w:lang w:bidi="ar-SA"/>
    </w:rPr>
  </w:style>
  <w:style w:type="paragraph" w:customStyle="1" w:styleId="Bodytext21">
    <w:name w:val="Body text (2)1"/>
    <w:basedOn w:val="Normal"/>
    <w:link w:val="Bodytext2"/>
    <w:rsid w:val="00376304"/>
    <w:pPr>
      <w:widowControl w:val="0"/>
      <w:shd w:val="clear" w:color="auto" w:fill="FFFFFF"/>
      <w:spacing w:line="322" w:lineRule="exact"/>
      <w:jc w:val="both"/>
    </w:pPr>
    <w:rPr>
      <w:rFonts w:ascii="Times New Roman" w:hAnsi="Times New Roman"/>
      <w:sz w:val="28"/>
      <w:szCs w:val="28"/>
      <w:lang w:val="x-none" w:eastAsia="x-none"/>
    </w:rPr>
  </w:style>
  <w:style w:type="paragraph" w:styleId="FootnoteText">
    <w:name w:val="footnote text"/>
    <w:basedOn w:val="Normal"/>
    <w:link w:val="FootnoteTextChar"/>
    <w:rsid w:val="00320F3B"/>
    <w:rPr>
      <w:sz w:val="20"/>
      <w:szCs w:val="20"/>
    </w:rPr>
  </w:style>
  <w:style w:type="character" w:customStyle="1" w:styleId="FootnoteTextChar">
    <w:name w:val="Footnote Text Char"/>
    <w:link w:val="FootnoteText"/>
    <w:rsid w:val="00320F3B"/>
    <w:rPr>
      <w:rFonts w:ascii="VNI-Times" w:hAnsi="VNI-Times"/>
    </w:rPr>
  </w:style>
  <w:style w:type="character" w:styleId="FootnoteReference">
    <w:name w:val="footnote reference"/>
    <w:rsid w:val="00320F3B"/>
    <w:rPr>
      <w:vertAlign w:val="superscript"/>
    </w:rPr>
  </w:style>
  <w:style w:type="paragraph" w:styleId="BalloonText">
    <w:name w:val="Balloon Text"/>
    <w:basedOn w:val="Normal"/>
    <w:link w:val="BalloonTextChar"/>
    <w:rsid w:val="001840C1"/>
    <w:rPr>
      <w:rFonts w:ascii="Segoe UI" w:hAnsi="Segoe UI" w:cs="Segoe UI"/>
      <w:sz w:val="18"/>
      <w:szCs w:val="18"/>
    </w:rPr>
  </w:style>
  <w:style w:type="character" w:customStyle="1" w:styleId="BalloonTextChar">
    <w:name w:val="Balloon Text Char"/>
    <w:link w:val="BalloonText"/>
    <w:rsid w:val="001840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spacing w:before="120"/>
      <w:ind w:firstLine="720"/>
      <w:jc w:val="both"/>
      <w:outlineLvl w:val="0"/>
    </w:pPr>
    <w:rPr>
      <w:b/>
      <w:sz w:val="26"/>
      <w:szCs w:val="28"/>
    </w:rPr>
  </w:style>
  <w:style w:type="paragraph" w:styleId="Heading2">
    <w:name w:val="heading 2"/>
    <w:basedOn w:val="Normal"/>
    <w:next w:val="Normal"/>
    <w:qFormat/>
    <w:pPr>
      <w:keepNext/>
      <w:spacing w:before="120"/>
      <w:ind w:firstLine="720"/>
      <w:jc w:val="both"/>
      <w:outlineLvl w:val="1"/>
    </w:pPr>
    <w:rPr>
      <w:b/>
      <w:bCs/>
      <w:sz w:val="28"/>
    </w:rPr>
  </w:style>
  <w:style w:type="paragraph" w:styleId="Heading3">
    <w:name w:val="heading 3"/>
    <w:basedOn w:val="Normal"/>
    <w:next w:val="Normal"/>
    <w:qFormat/>
    <w:pPr>
      <w:keepNext/>
      <w:tabs>
        <w:tab w:val="left" w:pos="1365"/>
      </w:tabs>
      <w:jc w:val="center"/>
      <w:outlineLvl w:val="2"/>
    </w:pPr>
    <w:rPr>
      <w:b/>
      <w:bCs/>
      <w:sz w:val="42"/>
    </w:rPr>
  </w:style>
  <w:style w:type="paragraph" w:styleId="Heading4">
    <w:name w:val="heading 4"/>
    <w:basedOn w:val="Normal"/>
    <w:next w:val="Normal"/>
    <w:qFormat/>
    <w:pPr>
      <w:keepNext/>
      <w:ind w:right="-524"/>
      <w:jc w:val="center"/>
      <w:outlineLvl w:val="3"/>
    </w:pPr>
    <w:rPr>
      <w:b/>
      <w:i/>
      <w:iCs/>
      <w:sz w:val="26"/>
    </w:rPr>
  </w:style>
  <w:style w:type="paragraph" w:styleId="Heading5">
    <w:name w:val="heading 5"/>
    <w:basedOn w:val="Normal"/>
    <w:next w:val="Normal"/>
    <w:qFormat/>
    <w:pPr>
      <w:keepNext/>
      <w:spacing w:before="240"/>
      <w:jc w:val="center"/>
      <w:outlineLvl w:val="4"/>
    </w:pPr>
    <w:rPr>
      <w:b/>
      <w:sz w:val="28"/>
      <w:szCs w:val="28"/>
    </w:rPr>
  </w:style>
  <w:style w:type="paragraph" w:styleId="Heading6">
    <w:name w:val="heading 6"/>
    <w:basedOn w:val="Normal"/>
    <w:next w:val="Normal"/>
    <w:qFormat/>
    <w:pPr>
      <w:keepNext/>
      <w:spacing w:before="120"/>
      <w:ind w:firstLine="720"/>
      <w:jc w:val="center"/>
      <w:outlineLvl w:val="5"/>
    </w:pPr>
    <w:rPr>
      <w:sz w:val="28"/>
    </w:rPr>
  </w:style>
  <w:style w:type="paragraph" w:styleId="Heading7">
    <w:name w:val="heading 7"/>
    <w:basedOn w:val="Normal"/>
    <w:next w:val="Normal"/>
    <w:qFormat/>
    <w:rsid w:val="007E71E8"/>
    <w:pPr>
      <w:spacing w:before="240" w:after="60"/>
      <w:outlineLvl w:val="6"/>
    </w:pPr>
    <w:rPr>
      <w:rFonts w:ascii="Times New Roman" w:hAnsi="Times New Roman"/>
    </w:rPr>
  </w:style>
  <w:style w:type="paragraph" w:styleId="Heading8">
    <w:name w:val="heading 8"/>
    <w:basedOn w:val="Normal"/>
    <w:next w:val="Normal"/>
    <w:qFormat/>
    <w:rsid w:val="007E71E8"/>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spacing w:before="120"/>
      <w:ind w:firstLine="720"/>
      <w:jc w:val="both"/>
    </w:pPr>
    <w:rPr>
      <w:sz w:val="28"/>
    </w:rPr>
  </w:style>
  <w:style w:type="paragraph" w:styleId="BodyTextIndent2">
    <w:name w:val="Body Text Indent 2"/>
    <w:basedOn w:val="Normal"/>
    <w:link w:val="BodyTextIndent2Char"/>
    <w:rsid w:val="007E71E8"/>
    <w:pPr>
      <w:spacing w:after="120" w:line="480" w:lineRule="auto"/>
      <w:ind w:left="360"/>
    </w:pPr>
  </w:style>
  <w:style w:type="paragraph" w:styleId="BodyTextIndent3">
    <w:name w:val="Body Text Indent 3"/>
    <w:basedOn w:val="Normal"/>
    <w:link w:val="BodyTextIndent3Char"/>
    <w:rsid w:val="007E71E8"/>
    <w:pPr>
      <w:spacing w:after="120"/>
      <w:ind w:left="360"/>
    </w:pPr>
    <w:rPr>
      <w:sz w:val="16"/>
      <w:szCs w:val="16"/>
    </w:rPr>
  </w:style>
  <w:style w:type="paragraph" w:styleId="NormalWeb">
    <w:name w:val="Normal (Web)"/>
    <w:basedOn w:val="Normal"/>
    <w:link w:val="NormalWebChar"/>
    <w:rsid w:val="00AD5D03"/>
    <w:pPr>
      <w:spacing w:before="100" w:beforeAutospacing="1" w:after="100" w:afterAutospacing="1"/>
    </w:pPr>
    <w:rPr>
      <w:rFonts w:ascii="Times New Roman" w:eastAsia="MS Mincho" w:hAnsi="Times New Roman"/>
      <w:lang w:val="x-none" w:eastAsia="x-none"/>
    </w:rPr>
  </w:style>
  <w:style w:type="character" w:customStyle="1" w:styleId="NormalWebChar">
    <w:name w:val="Normal (Web) Char"/>
    <w:link w:val="NormalWeb"/>
    <w:locked/>
    <w:rsid w:val="00AD5D03"/>
    <w:rPr>
      <w:rFonts w:eastAsia="MS Mincho"/>
      <w:sz w:val="24"/>
      <w:szCs w:val="24"/>
    </w:rPr>
  </w:style>
  <w:style w:type="paragraph" w:customStyle="1" w:styleId="Normal1">
    <w:name w:val="Normal1"/>
    <w:basedOn w:val="Normal"/>
    <w:rsid w:val="00AD5D03"/>
    <w:pPr>
      <w:jc w:val="center"/>
    </w:pPr>
    <w:rPr>
      <w:rFonts w:ascii="Times New Roman" w:eastAsia="MS Mincho" w:hAnsi="Times New Roman"/>
      <w:color w:val="000000"/>
      <w:sz w:val="17"/>
      <w:szCs w:val="17"/>
    </w:rPr>
  </w:style>
  <w:style w:type="character" w:customStyle="1" w:styleId="apple-converted-space">
    <w:name w:val="apple-converted-space"/>
    <w:basedOn w:val="DefaultParagraphFont"/>
    <w:rsid w:val="00AD5D03"/>
  </w:style>
  <w:style w:type="paragraph" w:styleId="BodyText">
    <w:name w:val="Body Text"/>
    <w:basedOn w:val="Normal"/>
    <w:link w:val="BodyTextChar"/>
    <w:rsid w:val="00B0747F"/>
    <w:pPr>
      <w:spacing w:after="120"/>
    </w:pPr>
    <w:rPr>
      <w:lang w:val="x-none" w:eastAsia="x-none"/>
    </w:rPr>
  </w:style>
  <w:style w:type="character" w:customStyle="1" w:styleId="BodyTextChar">
    <w:name w:val="Body Text Char"/>
    <w:link w:val="BodyText"/>
    <w:rsid w:val="00B0747F"/>
    <w:rPr>
      <w:rFonts w:ascii="VNI-Times" w:hAnsi="VNI-Times"/>
      <w:sz w:val="24"/>
      <w:szCs w:val="24"/>
    </w:rPr>
  </w:style>
  <w:style w:type="table" w:styleId="TableGrid">
    <w:name w:val="Table Grid"/>
    <w:basedOn w:val="TableNormal"/>
    <w:rsid w:val="00537C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2Char">
    <w:name w:val="Body Text Indent 2 Char"/>
    <w:link w:val="BodyTextIndent2"/>
    <w:rsid w:val="002268DB"/>
    <w:rPr>
      <w:rFonts w:ascii="VNI-Times" w:hAnsi="VNI-Times"/>
      <w:sz w:val="24"/>
      <w:szCs w:val="24"/>
      <w:lang w:val="en-US" w:eastAsia="en-US" w:bidi="ar-SA"/>
    </w:rPr>
  </w:style>
  <w:style w:type="character" w:customStyle="1" w:styleId="BodyTextIndentChar">
    <w:name w:val="Body Text Indent Char"/>
    <w:link w:val="BodyTextIndent"/>
    <w:rsid w:val="002268DB"/>
    <w:rPr>
      <w:rFonts w:ascii="VNI-Times" w:hAnsi="VNI-Times"/>
      <w:sz w:val="28"/>
      <w:szCs w:val="24"/>
      <w:lang w:val="en-US" w:eastAsia="en-US" w:bidi="ar-SA"/>
    </w:rPr>
  </w:style>
  <w:style w:type="character" w:customStyle="1" w:styleId="BodyTextIndent3Char">
    <w:name w:val="Body Text Indent 3 Char"/>
    <w:link w:val="BodyTextIndent3"/>
    <w:rsid w:val="002268DB"/>
    <w:rPr>
      <w:rFonts w:ascii="VNI-Times" w:hAnsi="VNI-Times"/>
      <w:sz w:val="16"/>
      <w:szCs w:val="16"/>
      <w:lang w:val="en-US" w:eastAsia="en-US" w:bidi="ar-SA"/>
    </w:rPr>
  </w:style>
  <w:style w:type="paragraph" w:styleId="Header">
    <w:name w:val="header"/>
    <w:basedOn w:val="Normal"/>
    <w:link w:val="HeaderChar"/>
    <w:rsid w:val="00B93E7E"/>
    <w:pPr>
      <w:tabs>
        <w:tab w:val="center" w:pos="4680"/>
        <w:tab w:val="right" w:pos="9360"/>
      </w:tabs>
    </w:pPr>
    <w:rPr>
      <w:lang w:val="x-none" w:eastAsia="x-none"/>
    </w:rPr>
  </w:style>
  <w:style w:type="character" w:customStyle="1" w:styleId="HeaderChar">
    <w:name w:val="Header Char"/>
    <w:link w:val="Header"/>
    <w:rsid w:val="00B93E7E"/>
    <w:rPr>
      <w:rFonts w:ascii="VNI-Times" w:hAnsi="VNI-Times"/>
      <w:sz w:val="24"/>
      <w:szCs w:val="24"/>
    </w:rPr>
  </w:style>
  <w:style w:type="character" w:customStyle="1" w:styleId="FooterChar">
    <w:name w:val="Footer Char"/>
    <w:link w:val="Footer"/>
    <w:uiPriority w:val="99"/>
    <w:rsid w:val="00B93E7E"/>
    <w:rPr>
      <w:rFonts w:ascii="VNI-Times" w:hAnsi="VNI-Times"/>
      <w:sz w:val="24"/>
      <w:szCs w:val="24"/>
    </w:rPr>
  </w:style>
  <w:style w:type="character" w:customStyle="1" w:styleId="FontStyle17">
    <w:name w:val="Font Style17"/>
    <w:rsid w:val="00071360"/>
    <w:rPr>
      <w:rFonts w:ascii="Times New Roman" w:hAnsi="Times New Roman" w:cs="Times New Roman"/>
      <w:color w:val="000000"/>
      <w:sz w:val="26"/>
      <w:szCs w:val="26"/>
      <w:lang w:val="en-US" w:eastAsia="en-US" w:bidi="ar-SA"/>
    </w:rPr>
  </w:style>
  <w:style w:type="character" w:customStyle="1" w:styleId="Bodytext2">
    <w:name w:val="Body text (2)_"/>
    <w:link w:val="Bodytext21"/>
    <w:rsid w:val="00376304"/>
    <w:rPr>
      <w:sz w:val="28"/>
      <w:szCs w:val="28"/>
      <w:lang w:bidi="ar-SA"/>
    </w:rPr>
  </w:style>
  <w:style w:type="paragraph" w:customStyle="1" w:styleId="Bodytext21">
    <w:name w:val="Body text (2)1"/>
    <w:basedOn w:val="Normal"/>
    <w:link w:val="Bodytext2"/>
    <w:rsid w:val="00376304"/>
    <w:pPr>
      <w:widowControl w:val="0"/>
      <w:shd w:val="clear" w:color="auto" w:fill="FFFFFF"/>
      <w:spacing w:line="322" w:lineRule="exact"/>
      <w:jc w:val="both"/>
    </w:pPr>
    <w:rPr>
      <w:rFonts w:ascii="Times New Roman" w:hAnsi="Times New Roman"/>
      <w:sz w:val="28"/>
      <w:szCs w:val="28"/>
      <w:lang w:val="x-none" w:eastAsia="x-none"/>
    </w:rPr>
  </w:style>
  <w:style w:type="paragraph" w:styleId="FootnoteText">
    <w:name w:val="footnote text"/>
    <w:basedOn w:val="Normal"/>
    <w:link w:val="FootnoteTextChar"/>
    <w:rsid w:val="00320F3B"/>
    <w:rPr>
      <w:sz w:val="20"/>
      <w:szCs w:val="20"/>
    </w:rPr>
  </w:style>
  <w:style w:type="character" w:customStyle="1" w:styleId="FootnoteTextChar">
    <w:name w:val="Footnote Text Char"/>
    <w:link w:val="FootnoteText"/>
    <w:rsid w:val="00320F3B"/>
    <w:rPr>
      <w:rFonts w:ascii="VNI-Times" w:hAnsi="VNI-Times"/>
    </w:rPr>
  </w:style>
  <w:style w:type="character" w:styleId="FootnoteReference">
    <w:name w:val="footnote reference"/>
    <w:rsid w:val="00320F3B"/>
    <w:rPr>
      <w:vertAlign w:val="superscript"/>
    </w:rPr>
  </w:style>
  <w:style w:type="paragraph" w:styleId="BalloonText">
    <w:name w:val="Balloon Text"/>
    <w:basedOn w:val="Normal"/>
    <w:link w:val="BalloonTextChar"/>
    <w:rsid w:val="001840C1"/>
    <w:rPr>
      <w:rFonts w:ascii="Segoe UI" w:hAnsi="Segoe UI" w:cs="Segoe UI"/>
      <w:sz w:val="18"/>
      <w:szCs w:val="18"/>
    </w:rPr>
  </w:style>
  <w:style w:type="character" w:customStyle="1" w:styleId="BalloonTextChar">
    <w:name w:val="Balloon Text Char"/>
    <w:link w:val="BalloonText"/>
    <w:rsid w:val="00184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0186-1BA2-4DD3-9904-D4C99A2B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vt:lpstr>
    </vt:vector>
  </TitlesOfParts>
  <Company>Thanh Nhan Computer</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huh</dc:creator>
  <cp:lastModifiedBy>Huynh Thi Luyen</cp:lastModifiedBy>
  <cp:revision>2</cp:revision>
  <cp:lastPrinted>2021-12-10T02:33:00Z</cp:lastPrinted>
  <dcterms:created xsi:type="dcterms:W3CDTF">2022-04-02T22:35:00Z</dcterms:created>
  <dcterms:modified xsi:type="dcterms:W3CDTF">2022-04-02T22:35:00Z</dcterms:modified>
</cp:coreProperties>
</file>